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sz w:val="92"/>
          <w:szCs w:val="92"/>
        </w:rPr>
      </w:pPr>
      <w:r>
        <w:rPr>
          <w:rFonts w:hint="eastAsia" w:ascii="方正小标宋简体" w:hAnsi="方正小标宋简体" w:eastAsia="方正小标宋简体" w:cs="方正小标宋简体"/>
          <w:color w:val="FF0000"/>
          <w:sz w:val="92"/>
          <w:szCs w:val="92"/>
        </w:rPr>
        <w:t>吉林省卫生健康信息</w:t>
      </w:r>
    </w:p>
    <w:p>
      <w:pPr>
        <w:jc w:val="center"/>
        <w:rPr>
          <w:rFonts w:ascii="方正小标宋简体" w:hAnsi="方正小标宋简体" w:eastAsia="方正小标宋简体" w:cs="方正小标宋简体"/>
          <w:color w:val="252525" w:themeColor="text1" w:themeTint="D9"/>
        </w:rPr>
      </w:pPr>
      <w:r>
        <w:rPr>
          <w:rFonts w:hint="eastAsia" w:ascii="方正小标宋简体" w:hAnsi="方正小标宋简体" w:eastAsia="方正小标宋简体" w:cs="方正小标宋简体"/>
          <w:bCs/>
          <w:color w:val="FF0000"/>
          <w:spacing w:val="34"/>
          <w:sz w:val="120"/>
          <w:szCs w:val="120"/>
        </w:rPr>
        <w:t>周工作简报</w:t>
      </w:r>
    </w:p>
    <w:p/>
    <w:p>
      <w:pPr>
        <w:jc w:val="center"/>
        <w:rPr>
          <w:rFonts w:ascii="楷体_GB2312" w:hAnsi="楷体_GB2312" w:eastAsia="楷体_GB2312" w:cs="楷体_GB2312"/>
          <w:sz w:val="28"/>
        </w:rPr>
      </w:pPr>
      <w:r>
        <w:rPr>
          <w:rFonts w:hint="eastAsia" w:ascii="楷体_GB2312" w:hAnsi="楷体_GB2312" w:eastAsia="楷体_GB2312" w:cs="楷体_GB2312"/>
          <w:sz w:val="32"/>
          <w:szCs w:val="24"/>
        </w:rPr>
        <w:t>2020年</w:t>
      </w:r>
      <w:r>
        <w:rPr>
          <w:rFonts w:hint="eastAsia" w:ascii="楷体_GB2312" w:hAnsi="楷体_GB2312" w:eastAsia="楷体_GB2312" w:cs="楷体_GB2312"/>
          <w:sz w:val="32"/>
          <w:szCs w:val="24"/>
          <w:lang w:val="en-US" w:eastAsia="zh-CN"/>
        </w:rPr>
        <w:t>12</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5</w:t>
      </w:r>
      <w:r>
        <w:rPr>
          <w:rFonts w:hint="eastAsia" w:ascii="楷体_GB2312" w:hAnsi="楷体_GB2312" w:eastAsia="楷体_GB2312" w:cs="楷体_GB2312"/>
          <w:sz w:val="32"/>
          <w:szCs w:val="24"/>
        </w:rPr>
        <w:t>日-1</w:t>
      </w:r>
      <w:r>
        <w:rPr>
          <w:rFonts w:hint="eastAsia" w:ascii="楷体_GB2312" w:hAnsi="楷体_GB2312" w:eastAsia="楷体_GB2312" w:cs="楷体_GB2312"/>
          <w:sz w:val="32"/>
          <w:szCs w:val="24"/>
          <w:lang w:val="en-US" w:eastAsia="zh-CN"/>
        </w:rPr>
        <w:t>2</w:t>
      </w:r>
      <w:r>
        <w:rPr>
          <w:rFonts w:hint="eastAsia" w:ascii="楷体_GB2312" w:hAnsi="楷体_GB2312" w:eastAsia="楷体_GB2312" w:cs="楷体_GB2312"/>
          <w:sz w:val="32"/>
          <w:szCs w:val="24"/>
        </w:rPr>
        <w:t>月</w:t>
      </w:r>
      <w:r>
        <w:rPr>
          <w:rFonts w:hint="eastAsia" w:ascii="楷体_GB2312" w:hAnsi="楷体_GB2312" w:eastAsia="楷体_GB2312" w:cs="楷体_GB2312"/>
          <w:sz w:val="32"/>
          <w:szCs w:val="24"/>
          <w:lang w:val="en-US" w:eastAsia="zh-CN"/>
        </w:rPr>
        <w:t>11</w:t>
      </w:r>
      <w:r>
        <w:rPr>
          <w:rFonts w:hint="eastAsia" w:ascii="楷体_GB2312" w:hAnsi="楷体_GB2312" w:eastAsia="楷体_GB2312" w:cs="楷体_GB2312"/>
          <w:sz w:val="32"/>
          <w:szCs w:val="24"/>
        </w:rPr>
        <w:t>日</w:t>
      </w:r>
      <w:r>
        <w:rPr>
          <w:rFonts w:hint="eastAsia" w:ascii="楷体_GB2312" w:hAnsi="楷体_GB2312" w:eastAsia="楷体_GB2312" w:cs="楷体_GB2312"/>
          <w:sz w:val="28"/>
        </w:rPr>
        <w:t xml:space="preserve">  </w:t>
      </w:r>
      <w:r>
        <w:rPr>
          <w:rFonts w:hint="eastAsia" w:ascii="楷体_GB2312" w:hAnsi="楷体_GB2312" w:eastAsia="楷体_GB2312" w:cs="楷体_GB2312"/>
          <w:sz w:val="32"/>
          <w:szCs w:val="24"/>
        </w:rPr>
        <w:t>2020年第</w:t>
      </w:r>
      <w:r>
        <w:rPr>
          <w:rFonts w:hint="eastAsia" w:ascii="楷体_GB2312" w:hAnsi="楷体_GB2312" w:eastAsia="楷体_GB2312" w:cs="楷体_GB2312"/>
          <w:sz w:val="32"/>
          <w:szCs w:val="24"/>
          <w:lang w:val="en-US" w:eastAsia="zh-CN"/>
        </w:rPr>
        <w:t>43</w:t>
      </w:r>
      <w:r>
        <w:rPr>
          <w:rFonts w:hint="eastAsia" w:ascii="楷体_GB2312" w:hAnsi="楷体_GB2312" w:eastAsia="楷体_GB2312" w:cs="楷体_GB2312"/>
          <w:sz w:val="32"/>
          <w:szCs w:val="24"/>
        </w:rPr>
        <w:t>期 总第</w:t>
      </w:r>
      <w:r>
        <w:rPr>
          <w:rFonts w:hint="eastAsia" w:ascii="楷体_GB2312" w:hAnsi="楷体_GB2312" w:eastAsia="楷体_GB2312" w:cs="楷体_GB2312"/>
          <w:sz w:val="32"/>
          <w:szCs w:val="24"/>
          <w:lang w:val="en-US" w:eastAsia="zh-CN"/>
        </w:rPr>
        <w:t>50</w:t>
      </w:r>
      <w:r>
        <w:rPr>
          <w:rFonts w:hint="eastAsia" w:ascii="楷体_GB2312" w:hAnsi="楷体_GB2312" w:eastAsia="楷体_GB2312" w:cs="楷体_GB2312"/>
          <w:sz w:val="32"/>
          <w:szCs w:val="24"/>
        </w:rPr>
        <w:t>期</w:t>
      </w:r>
    </w:p>
    <w:p>
      <w:pPr>
        <w:rPr>
          <w:rFonts w:ascii="仿宋" w:hAnsi="仿宋" w:eastAsia="仿宋"/>
        </w:rPr>
      </w:pPr>
      <w:r>
        <w:rPr>
          <w:rFonts w:ascii="黑体" w:hAnsi="黑体" w:eastAsia="黑体"/>
          <w:color w:val="252525" w:themeColor="text1" w:themeTint="D9"/>
          <w:sz w:val="28"/>
        </w:rPr>
        <w:pict>
          <v:line id="_x0000_s1026" o:spid="_x0000_s1026" o:spt="20" style="position:absolute;left:0pt;margin-left:0.3pt;margin-top:0pt;height:0pt;width:416.7pt;z-index:251665408;mso-width-relative:page;mso-height-relative:page;" stroked="t" coordsize="21600,21600" o:gfxdata="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uokel0QAAAAIBAAAPAAAAAAAAAAEAIAAA&#10;ACIAAABkcnMvZG93bnJldi54bWxQSwECFAAUAAAACACHTuJA2XFDvdoBAACaAwAADgAAAAAAAAAB&#10;ACAAAAAgAQAAZHJzL2Uyb0RvYy54bWxQSwUGAAAAAAYABgBZAQAAbAUAAAAA&#10;">
            <v:path arrowok="t"/>
            <v:fill focussize="0,0"/>
            <v:stroke color="#FF0000"/>
            <v:imagedata o:title=""/>
            <o:lock v:ext="edit"/>
          </v:line>
        </w:pict>
      </w:r>
      <w:r>
        <w:rPr>
          <w:rFonts w:hint="eastAsia" w:ascii="黑体" w:hAnsi="黑体" w:eastAsia="黑体"/>
          <w:color w:val="252525" w:themeColor="text1" w:themeTint="D9"/>
          <w:sz w:val="28"/>
        </w:rPr>
        <w:t xml:space="preserve"> </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12月7</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，中心组织完成省平台与国家平台互联互通项目用户集成和健康档案浏览器集成功能开发</w:t>
      </w:r>
      <w:r>
        <w:rPr>
          <w:rFonts w:hint="eastAsia" w:ascii="仿宋" w:hAnsi="仿宋" w:eastAsia="仿宋" w:cs="仿宋"/>
          <w:sz w:val="32"/>
          <w:szCs w:val="32"/>
          <w:shd w:val="clear" w:color="auto" w:fill="FFFFFF"/>
          <w:lang w:eastAsia="zh-CN"/>
        </w:rPr>
        <w:t>，并</w:t>
      </w:r>
      <w:r>
        <w:rPr>
          <w:rFonts w:hint="eastAsia" w:ascii="仿宋" w:hAnsi="仿宋" w:eastAsia="仿宋" w:cs="仿宋"/>
          <w:sz w:val="32"/>
          <w:szCs w:val="32"/>
          <w:shd w:val="clear" w:color="auto" w:fill="FFFFFF"/>
        </w:rPr>
        <w:t>配合国家平台开展联调测试。</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，委办公室组织召开工作汇报会，听取中心电子政务科近期工作</w:t>
      </w:r>
      <w:r>
        <w:rPr>
          <w:rFonts w:hint="eastAsia" w:ascii="仿宋" w:hAnsi="仿宋" w:eastAsia="仿宋" w:cs="仿宋"/>
          <w:sz w:val="32"/>
          <w:szCs w:val="32"/>
          <w:shd w:val="clear" w:color="auto" w:fill="FFFFFF"/>
          <w:lang w:eastAsia="zh-CN"/>
        </w:rPr>
        <w:t>汇报</w:t>
      </w:r>
      <w:r>
        <w:rPr>
          <w:rFonts w:hint="eastAsia" w:ascii="仿宋" w:hAnsi="仿宋" w:eastAsia="仿宋" w:cs="仿宋"/>
          <w:sz w:val="32"/>
          <w:szCs w:val="32"/>
          <w:shd w:val="clear" w:color="auto" w:fill="FFFFFF"/>
        </w:rPr>
        <w:t>及下一步</w:t>
      </w:r>
      <w:r>
        <w:rPr>
          <w:rFonts w:hint="eastAsia" w:ascii="仿宋" w:hAnsi="仿宋" w:eastAsia="仿宋" w:cs="仿宋"/>
          <w:sz w:val="32"/>
          <w:szCs w:val="32"/>
          <w:shd w:val="clear" w:color="auto" w:fill="FFFFFF"/>
          <w:lang w:eastAsia="zh-CN"/>
        </w:rPr>
        <w:t>工作打算</w:t>
      </w:r>
      <w:r>
        <w:rPr>
          <w:rFonts w:hint="eastAsia" w:ascii="仿宋" w:hAnsi="仿宋" w:eastAsia="仿宋" w:cs="仿宋"/>
          <w:sz w:val="32"/>
          <w:szCs w:val="32"/>
          <w:shd w:val="clear" w:color="auto" w:fill="FFFFFF"/>
        </w:rPr>
        <w:t>，对年底前做好政务公开、</w:t>
      </w:r>
      <w:r>
        <w:rPr>
          <w:rFonts w:hint="eastAsia" w:ascii="仿宋" w:hAnsi="仿宋" w:eastAsia="仿宋" w:cs="仿宋"/>
          <w:sz w:val="32"/>
          <w:szCs w:val="32"/>
          <w:shd w:val="clear" w:color="auto" w:fill="FFFFFF"/>
          <w:lang w:eastAsia="zh-CN"/>
        </w:rPr>
        <w:t>委</w:t>
      </w:r>
      <w:r>
        <w:rPr>
          <w:rFonts w:hint="eastAsia" w:ascii="仿宋" w:hAnsi="仿宋" w:eastAsia="仿宋" w:cs="仿宋"/>
          <w:sz w:val="32"/>
          <w:szCs w:val="32"/>
          <w:shd w:val="clear" w:color="auto" w:fill="FFFFFF"/>
        </w:rPr>
        <w:t>网站建设、OA</w:t>
      </w:r>
      <w:r>
        <w:rPr>
          <w:rFonts w:hint="eastAsia" w:ascii="仿宋" w:hAnsi="仿宋" w:eastAsia="仿宋" w:cs="仿宋"/>
          <w:sz w:val="32"/>
          <w:szCs w:val="32"/>
          <w:shd w:val="clear" w:color="auto" w:fill="FFFFFF"/>
          <w:lang w:eastAsia="zh-CN"/>
        </w:rPr>
        <w:t>系统</w:t>
      </w:r>
      <w:r>
        <w:rPr>
          <w:rFonts w:hint="eastAsia" w:ascii="仿宋" w:hAnsi="仿宋" w:eastAsia="仿宋" w:cs="仿宋"/>
          <w:sz w:val="32"/>
          <w:szCs w:val="32"/>
          <w:shd w:val="clear" w:color="auto" w:fill="FFFFFF"/>
        </w:rPr>
        <w:t>应用、督查督办等工作提出要求。</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，中心完成长春中医药大学附属消化病医院接入</w:t>
      </w:r>
      <w:r>
        <w:rPr>
          <w:rFonts w:hint="eastAsia" w:ascii="仿宋" w:hAnsi="仿宋" w:eastAsia="仿宋" w:cs="仿宋"/>
          <w:sz w:val="32"/>
          <w:szCs w:val="32"/>
          <w:shd w:val="clear" w:color="auto" w:fill="FFFFFF"/>
          <w:lang w:eastAsia="zh-CN"/>
        </w:rPr>
        <w:t>省</w:t>
      </w:r>
      <w:r>
        <w:rPr>
          <w:rFonts w:hint="eastAsia" w:ascii="仿宋" w:hAnsi="仿宋" w:eastAsia="仿宋" w:cs="仿宋"/>
          <w:sz w:val="32"/>
          <w:szCs w:val="32"/>
          <w:shd w:val="clear" w:color="auto" w:fill="FFFFFF"/>
        </w:rPr>
        <w:t>互联网医疗服务监管平台网络调试。</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，中心向委医政医管处报送省电子居民健康卡</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省互联网医院11月工作开展情况。</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，中心完成“医生在线”新购服务器与省全民健康信息服务平台接口测试。</w:t>
      </w:r>
    </w:p>
    <w:p>
      <w:pPr>
        <w:rPr>
          <w:rFonts w:ascii="仿宋" w:hAnsi="仿宋" w:eastAsia="仿宋"/>
        </w:rPr>
      </w:pP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w:t>
      </w:r>
      <w:r>
        <w:rPr>
          <w:rFonts w:hint="eastAsia" w:ascii="仿宋" w:hAnsi="仿宋" w:eastAsia="仿宋" w:cs="仿宋"/>
          <w:sz w:val="32"/>
          <w:szCs w:val="32"/>
          <w:shd w:val="clear" w:color="auto" w:fill="FFFFFF"/>
        </w:rPr>
        <w:t>委办公室</w:t>
      </w:r>
      <w:r>
        <w:rPr>
          <w:rFonts w:hint="eastAsia" w:ascii="仿宋" w:hAnsi="仿宋" w:eastAsia="仿宋" w:cs="仿宋"/>
          <w:sz w:val="32"/>
          <w:szCs w:val="32"/>
          <w:shd w:val="clear" w:color="auto" w:fill="FFFFFF"/>
          <w:lang w:eastAsia="zh-CN"/>
        </w:rPr>
        <w:t>要求，中心</w:t>
      </w:r>
      <w:r>
        <w:rPr>
          <w:rFonts w:hint="eastAsia" w:ascii="仿宋" w:hAnsi="仿宋" w:eastAsia="仿宋" w:cs="仿宋"/>
          <w:sz w:val="32"/>
          <w:szCs w:val="32"/>
          <w:shd w:val="clear" w:color="auto" w:fill="FFFFFF"/>
        </w:rPr>
        <w:t>完成省公共资源配置领域政府信息公开评估系统填报工作。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，中心为委体改处提供2009-2019年全省机构、人员、床位情况等相关数据。</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12月8</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省卫生健康委审核通过</w:t>
      </w:r>
      <w:r>
        <w:rPr>
          <w:rFonts w:hint="eastAsia" w:ascii="仿宋" w:hAnsi="仿宋" w:eastAsia="仿宋" w:cs="仿宋"/>
          <w:sz w:val="32"/>
          <w:szCs w:val="32"/>
          <w:shd w:val="clear" w:color="auto" w:fill="FFFFFF"/>
        </w:rPr>
        <w:t>中心</w:t>
      </w:r>
      <w:r>
        <w:rPr>
          <w:rFonts w:hint="eastAsia" w:ascii="仿宋" w:hAnsi="仿宋" w:eastAsia="仿宋" w:cs="仿宋"/>
          <w:sz w:val="32"/>
          <w:szCs w:val="32"/>
          <w:shd w:val="clear" w:color="auto" w:fill="FFFFFF"/>
          <w:lang w:eastAsia="zh-CN"/>
        </w:rPr>
        <w:t>呈报的《</w:t>
      </w:r>
      <w:r>
        <w:rPr>
          <w:rFonts w:hint="eastAsia" w:ascii="仿宋" w:hAnsi="仿宋" w:eastAsia="仿宋" w:cs="仿宋"/>
          <w:sz w:val="32"/>
          <w:szCs w:val="32"/>
          <w:shd w:val="clear" w:color="auto" w:fill="FFFFFF"/>
        </w:rPr>
        <w:t>关于申请对吉林省人口健康信息平台一期项目初验报告审核的请示</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，中心信息技术科在“走进西部”项目2020年吉林省互联网医院管理学术会议上就互联网医院信息系统建设与监管工作做交流发言。</w:t>
      </w:r>
      <w:bookmarkStart w:id="0" w:name="_GoBack"/>
      <w:bookmarkEnd w:id="0"/>
    </w:p>
    <w:p>
      <w:pPr>
        <w:rPr>
          <w:rFonts w:ascii="仿宋" w:hAnsi="仿宋" w:eastAsia="仿宋"/>
        </w:rPr>
      </w:pPr>
    </w:p>
    <w:p>
      <w:pPr>
        <w:ind w:firstLine="640" w:firstLineChars="200"/>
        <w:rPr>
          <w:rFonts w:ascii="仿宋" w:hAnsi="仿宋" w:eastAsia="仿宋"/>
        </w:rPr>
      </w:pPr>
      <w:r>
        <w:rPr>
          <w:rFonts w:hint="eastAsia" w:ascii="黑体" w:hAnsi="黑体" w:eastAsia="黑体" w:cs="黑体"/>
          <w:sz w:val="32"/>
          <w:szCs w:val="32"/>
          <w:shd w:val="clear" w:color="auto" w:fill="FFFFFF"/>
          <w:lang w:val="en-US" w:eastAsia="zh-CN"/>
        </w:rPr>
        <w:t>12月9</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委</w:t>
      </w:r>
      <w:r>
        <w:rPr>
          <w:rFonts w:hint="eastAsia" w:ascii="仿宋" w:hAnsi="仿宋" w:eastAsia="仿宋" w:cs="仿宋"/>
          <w:sz w:val="32"/>
          <w:szCs w:val="32"/>
          <w:shd w:val="clear" w:color="auto" w:fill="FFFFFF"/>
        </w:rPr>
        <w:t>规划</w:t>
      </w:r>
      <w:r>
        <w:rPr>
          <w:rFonts w:hint="eastAsia" w:ascii="仿宋" w:hAnsi="仿宋" w:eastAsia="仿宋" w:cs="仿宋"/>
          <w:sz w:val="32"/>
          <w:szCs w:val="32"/>
          <w:shd w:val="clear" w:color="auto" w:fill="FFFFFF"/>
          <w:lang w:eastAsia="zh-CN"/>
        </w:rPr>
        <w:t>信息</w:t>
      </w:r>
      <w:r>
        <w:rPr>
          <w:rFonts w:hint="eastAsia" w:ascii="仿宋" w:hAnsi="仿宋" w:eastAsia="仿宋" w:cs="仿宋"/>
          <w:sz w:val="32"/>
          <w:szCs w:val="32"/>
          <w:shd w:val="clear" w:color="auto" w:fill="FFFFFF"/>
        </w:rPr>
        <w:t>处组织网络安全技术公司</w:t>
      </w:r>
      <w:r>
        <w:rPr>
          <w:rFonts w:hint="eastAsia" w:ascii="仿宋" w:hAnsi="仿宋" w:eastAsia="仿宋" w:cs="仿宋"/>
          <w:sz w:val="32"/>
          <w:szCs w:val="32"/>
          <w:shd w:val="clear" w:color="auto" w:fill="FFFFFF"/>
          <w:lang w:eastAsia="zh-CN"/>
        </w:rPr>
        <w:t>对省全民健康</w:t>
      </w:r>
      <w:r>
        <w:rPr>
          <w:rFonts w:hint="eastAsia" w:ascii="仿宋" w:hAnsi="仿宋" w:eastAsia="仿宋" w:cs="仿宋"/>
          <w:sz w:val="32"/>
          <w:szCs w:val="32"/>
          <w:shd w:val="clear" w:color="auto" w:fill="FFFFFF"/>
        </w:rPr>
        <w:t>数据中心开展第四季度网络安全检查，中心做好</w:t>
      </w:r>
      <w:r>
        <w:rPr>
          <w:rFonts w:hint="eastAsia" w:ascii="仿宋" w:hAnsi="仿宋" w:eastAsia="仿宋" w:cs="仿宋"/>
          <w:sz w:val="32"/>
          <w:szCs w:val="32"/>
          <w:shd w:val="clear" w:color="auto" w:fill="FFFFFF"/>
          <w:lang w:eastAsia="zh-CN"/>
        </w:rPr>
        <w:t>各项</w:t>
      </w:r>
      <w:r>
        <w:rPr>
          <w:rFonts w:hint="eastAsia" w:ascii="仿宋" w:hAnsi="仿宋" w:eastAsia="仿宋" w:cs="仿宋"/>
          <w:sz w:val="32"/>
          <w:szCs w:val="32"/>
          <w:shd w:val="clear" w:color="auto" w:fill="FFFFFF"/>
        </w:rPr>
        <w:t>迎检工作</w:t>
      </w:r>
      <w:r>
        <w:rPr>
          <w:rFonts w:hint="eastAsia" w:ascii="仿宋" w:hAnsi="仿宋" w:eastAsia="仿宋" w:cs="仿宋"/>
          <w:sz w:val="32"/>
          <w:szCs w:val="32"/>
          <w:shd w:val="clear" w:color="auto" w:fill="FFFFFF"/>
          <w:lang w:eastAsia="zh-CN"/>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w:t>
      </w:r>
      <w:r>
        <w:rPr>
          <w:rFonts w:hint="eastAsia" w:ascii="仿宋" w:hAnsi="仿宋" w:eastAsia="仿宋" w:cs="仿宋"/>
          <w:sz w:val="32"/>
          <w:szCs w:val="32"/>
          <w:shd w:val="clear" w:color="auto" w:fill="FFFFFF"/>
          <w:lang w:eastAsia="zh-CN"/>
        </w:rPr>
        <w:t>电子政务科召开科务会，研究讨论新版</w:t>
      </w:r>
      <w:r>
        <w:rPr>
          <w:rFonts w:hint="eastAsia" w:ascii="仿宋" w:hAnsi="仿宋" w:eastAsia="仿宋" w:cs="仿宋"/>
          <w:sz w:val="32"/>
          <w:szCs w:val="32"/>
          <w:shd w:val="clear" w:color="auto" w:fill="FFFFFF"/>
          <w:lang w:val="en-US" w:eastAsia="zh-CN"/>
        </w:rPr>
        <w:t>OA应用系统新增“网站信息发布”“在线咨询答复”等业务需求流程设计及功能。</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12月10</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中心召开工会委员会议，研究开展新年联欢会相关工作。</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中心完成省卫生健康委电子政务协同办公平台系统升级。</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12月11</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，中心召开党员</w:t>
      </w:r>
      <w:r>
        <w:rPr>
          <w:rFonts w:hint="eastAsia" w:ascii="仿宋" w:hAnsi="仿宋" w:eastAsia="仿宋" w:cs="仿宋"/>
          <w:sz w:val="32"/>
          <w:szCs w:val="32"/>
          <w:shd w:val="clear" w:color="auto" w:fill="FFFFFF"/>
          <w:lang w:eastAsia="zh-CN"/>
        </w:rPr>
        <w:t>大会</w:t>
      </w:r>
      <w:r>
        <w:rPr>
          <w:rFonts w:hint="eastAsia" w:ascii="仿宋" w:hAnsi="仿宋" w:eastAsia="仿宋" w:cs="仿宋"/>
          <w:sz w:val="32"/>
          <w:szCs w:val="32"/>
          <w:shd w:val="clear" w:color="auto" w:fill="FFFFFF"/>
        </w:rPr>
        <w:t>，学习</w:t>
      </w:r>
      <w:r>
        <w:rPr>
          <w:rFonts w:hint="eastAsia" w:ascii="仿宋" w:hAnsi="仿宋" w:eastAsia="仿宋" w:cs="仿宋"/>
          <w:sz w:val="32"/>
          <w:szCs w:val="32"/>
          <w:shd w:val="clear" w:color="auto" w:fill="FFFFFF"/>
          <w:lang w:eastAsia="zh-CN"/>
        </w:rPr>
        <w:t>党的</w:t>
      </w:r>
      <w:r>
        <w:rPr>
          <w:rFonts w:hint="eastAsia" w:ascii="仿宋" w:hAnsi="仿宋" w:eastAsia="仿宋" w:cs="仿宋"/>
          <w:sz w:val="32"/>
          <w:szCs w:val="32"/>
          <w:shd w:val="clear" w:color="auto" w:fill="FFFFFF"/>
        </w:rPr>
        <w:t>十九届五中全会会议公报、吉林省委十一届八次全会决议精神、全面推进健康中国建设和习近平总书记12月3日中共中央政治局常务委员会会议听取脱贫攻坚总结评估汇报重要讲话精神。</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，中心完成向吉林省信息技术应用协会推介在抗击新冠病毒疫情中发挥重要作用的信息技术应用项目和专家。</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lang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中心完成卫生统计网络直报系统与省全民健康信息平台接口对接测试。</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按照</w:t>
      </w:r>
      <w:r>
        <w:rPr>
          <w:rFonts w:hint="eastAsia" w:ascii="仿宋" w:hAnsi="仿宋" w:eastAsia="仿宋" w:cs="仿宋"/>
          <w:sz w:val="32"/>
          <w:szCs w:val="32"/>
          <w:shd w:val="clear" w:color="auto" w:fill="FFFFFF"/>
        </w:rPr>
        <w:t>委办公室</w:t>
      </w:r>
      <w:r>
        <w:rPr>
          <w:rFonts w:hint="eastAsia" w:ascii="仿宋" w:hAnsi="仿宋" w:eastAsia="仿宋" w:cs="仿宋"/>
          <w:sz w:val="32"/>
          <w:szCs w:val="32"/>
          <w:shd w:val="clear" w:color="auto" w:fill="FFFFFF"/>
          <w:lang w:eastAsia="zh-CN"/>
        </w:rPr>
        <w:t>要求，中心</w:t>
      </w:r>
      <w:r>
        <w:rPr>
          <w:rFonts w:hint="eastAsia" w:ascii="仿宋" w:hAnsi="仿宋" w:eastAsia="仿宋" w:cs="仿宋"/>
          <w:sz w:val="32"/>
          <w:szCs w:val="32"/>
          <w:shd w:val="clear" w:color="auto" w:fill="FFFFFF"/>
        </w:rPr>
        <w:t>完成</w:t>
      </w:r>
      <w:r>
        <w:rPr>
          <w:rFonts w:hint="eastAsia" w:ascii="仿宋" w:hAnsi="仿宋" w:eastAsia="仿宋" w:cs="仿宋"/>
          <w:sz w:val="32"/>
          <w:szCs w:val="32"/>
          <w:shd w:val="clear" w:color="auto" w:fill="FFFFFF"/>
          <w:lang w:eastAsia="zh-CN"/>
        </w:rPr>
        <w:t>“省卫生健康委政府信息公开第三方评估指标佐证材料”汇总整理并上报省政府办公厅政策法规处</w:t>
      </w:r>
      <w:r>
        <w:rPr>
          <w:rFonts w:hint="eastAsia" w:ascii="仿宋" w:hAnsi="仿宋" w:eastAsia="仿宋" w:cs="仿宋"/>
          <w:sz w:val="32"/>
          <w:szCs w:val="32"/>
          <w:shd w:val="clear" w:color="auto" w:fill="FFFFFF"/>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根据第三方网站监测报告完成委门户网站错误信息</w:t>
      </w:r>
      <w:r>
        <w:rPr>
          <w:rFonts w:hint="eastAsia" w:ascii="仿宋" w:hAnsi="仿宋" w:eastAsia="仿宋" w:cs="仿宋"/>
          <w:sz w:val="32"/>
          <w:szCs w:val="32"/>
          <w:shd w:val="clear" w:color="auto" w:fill="FFFFFF"/>
          <w:lang w:eastAsia="zh-CN"/>
        </w:rPr>
        <w:t>及</w:t>
      </w:r>
      <w:r>
        <w:rPr>
          <w:rFonts w:hint="eastAsia" w:ascii="仿宋" w:hAnsi="仿宋" w:eastAsia="仿宋" w:cs="仿宋"/>
          <w:sz w:val="32"/>
          <w:szCs w:val="32"/>
          <w:shd w:val="clear" w:color="auto" w:fill="FFFFFF"/>
        </w:rPr>
        <w:t>400条链接</w:t>
      </w:r>
      <w:r>
        <w:rPr>
          <w:rFonts w:hint="eastAsia" w:ascii="仿宋" w:hAnsi="仿宋" w:eastAsia="仿宋" w:cs="仿宋"/>
          <w:sz w:val="32"/>
          <w:szCs w:val="32"/>
          <w:shd w:val="clear" w:color="auto" w:fill="FFFFFF"/>
          <w:lang w:eastAsia="zh-CN"/>
        </w:rPr>
        <w:t>修改，同时撰写完成《省卫生健康委门户网站</w:t>
      </w:r>
      <w:r>
        <w:rPr>
          <w:rFonts w:hint="eastAsia" w:ascii="仿宋" w:hAnsi="仿宋" w:eastAsia="仿宋" w:cs="仿宋"/>
          <w:sz w:val="32"/>
          <w:szCs w:val="32"/>
          <w:shd w:val="clear" w:color="auto" w:fill="FFFFFF"/>
          <w:lang w:val="en-US" w:eastAsia="zh-CN"/>
        </w:rPr>
        <w:t>2020年第四季度自查报告</w:t>
      </w:r>
      <w:r>
        <w:rPr>
          <w:rFonts w:hint="eastAsia" w:ascii="仿宋" w:hAnsi="仿宋" w:eastAsia="仿宋" w:cs="仿宋"/>
          <w:sz w:val="32"/>
          <w:szCs w:val="32"/>
          <w:shd w:val="clear" w:color="auto" w:fill="FFFFFF"/>
          <w:lang w:eastAsia="zh-CN"/>
        </w:rPr>
        <w:t>》并上报省政数局</w:t>
      </w:r>
      <w:r>
        <w:rPr>
          <w:rFonts w:hint="eastAsia" w:ascii="仿宋" w:hAnsi="仿宋" w:eastAsia="仿宋" w:cs="仿宋"/>
          <w:sz w:val="32"/>
          <w:szCs w:val="32"/>
          <w:shd w:val="clear" w:color="auto" w:fill="FFFFFF"/>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lang w:eastAsia="zh-CN"/>
        </w:rPr>
      </w:pPr>
      <w:r>
        <w:rPr>
          <w:rFonts w:hint="eastAsia" w:ascii="黑体" w:hAnsi="黑体" w:eastAsia="黑体" w:cs="黑体"/>
          <w:sz w:val="32"/>
          <w:szCs w:val="32"/>
          <w:shd w:val="clear" w:color="auto" w:fill="FFFFFF"/>
          <w:lang w:val="en-US" w:eastAsia="zh-CN"/>
        </w:rPr>
        <w:t>同</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w:t>
      </w:r>
      <w:r>
        <w:rPr>
          <w:rFonts w:hint="eastAsia" w:ascii="仿宋" w:hAnsi="仿宋" w:eastAsia="仿宋" w:cs="仿宋"/>
          <w:sz w:val="32"/>
          <w:szCs w:val="32"/>
          <w:shd w:val="clear" w:color="auto" w:fill="FFFFFF"/>
        </w:rPr>
        <w:t>完成委办公室省政府收发文系统升级。</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12月7日-11</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中心组织人员参加省委网信办举办的吉林省网络安全岗位工作人员专业技能培训班</w:t>
      </w:r>
      <w:r>
        <w:rPr>
          <w:rFonts w:hint="eastAsia" w:ascii="仿宋" w:hAnsi="仿宋" w:eastAsia="仿宋" w:cs="仿宋"/>
          <w:sz w:val="32"/>
          <w:szCs w:val="32"/>
          <w:shd w:val="clear" w:color="auto" w:fill="FFFFFF"/>
        </w:rPr>
        <w:t>。</w:t>
      </w:r>
    </w:p>
    <w:p>
      <w:pPr>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FFFFFF"/>
        </w:rPr>
      </w:pPr>
      <w:r>
        <w:rPr>
          <w:rFonts w:hint="eastAsia" w:ascii="黑体" w:hAnsi="黑体" w:eastAsia="黑体" w:cs="黑体"/>
          <w:sz w:val="32"/>
          <w:szCs w:val="32"/>
          <w:shd w:val="clear" w:color="auto" w:fill="FFFFFF"/>
          <w:lang w:val="en-US" w:eastAsia="zh-CN"/>
        </w:rPr>
        <w:t>12月9日-11</w:t>
      </w:r>
      <w:r>
        <w:rPr>
          <w:rFonts w:hint="eastAsia" w:ascii="黑体" w:hAnsi="黑体" w:eastAsia="黑体" w:cs="黑体"/>
          <w:sz w:val="32"/>
          <w:szCs w:val="32"/>
          <w:shd w:val="clear" w:color="auto" w:fill="FFFFFF"/>
        </w:rPr>
        <w:t>日</w:t>
      </w:r>
      <w:r>
        <w:rPr>
          <w:rFonts w:hint="eastAsia" w:ascii="仿宋" w:hAnsi="仿宋" w:eastAsia="仿宋" w:cs="仿宋"/>
          <w:sz w:val="32"/>
          <w:szCs w:val="32"/>
          <w:shd w:val="clear" w:color="auto" w:fill="FFFFFF"/>
        </w:rPr>
        <w:t>，中心组织相关人员参加国家卫生健康委统计信息中心组织的2020年国家医疗健康信息标准应用管理培训会。</w:t>
      </w:r>
    </w:p>
    <w:p>
      <w:pPr>
        <w:rPr>
          <w:rFonts w:ascii="仿宋" w:hAnsi="仿宋" w:eastAsia="仿宋"/>
        </w:rPr>
      </w:pPr>
    </w:p>
    <w:p>
      <w:pPr>
        <w:spacing w:line="540" w:lineRule="exact"/>
        <w:ind w:firstLine="640" w:firstLineChars="200"/>
        <w:rPr>
          <w:rFonts w:ascii="仿宋" w:hAnsi="仿宋" w:eastAsia="仿宋"/>
          <w:sz w:val="32"/>
        </w:rPr>
      </w:pPr>
      <w:r>
        <w:rPr>
          <w:rFonts w:hint="eastAsia" w:ascii="仿宋" w:hAnsi="仿宋" w:eastAsia="仿宋"/>
          <w:sz w:val="32"/>
        </w:rPr>
        <w:t>1月20日-1</w:t>
      </w:r>
      <w:r>
        <w:rPr>
          <w:rFonts w:hint="eastAsia" w:ascii="仿宋" w:hAnsi="仿宋" w:eastAsia="仿宋"/>
          <w:sz w:val="32"/>
          <w:lang w:val="en-US" w:eastAsia="zh-CN"/>
        </w:rPr>
        <w:t>2</w:t>
      </w:r>
      <w:r>
        <w:rPr>
          <w:rFonts w:hint="eastAsia" w:ascii="仿宋" w:hAnsi="仿宋" w:eastAsia="仿宋"/>
          <w:sz w:val="32"/>
        </w:rPr>
        <w:t>月</w:t>
      </w:r>
      <w:r>
        <w:rPr>
          <w:rFonts w:hint="eastAsia" w:ascii="仿宋" w:hAnsi="仿宋" w:eastAsia="仿宋"/>
          <w:sz w:val="32"/>
          <w:lang w:val="en-US" w:eastAsia="zh-CN"/>
        </w:rPr>
        <w:t>11</w:t>
      </w:r>
      <w:r>
        <w:rPr>
          <w:rFonts w:hint="eastAsia" w:ascii="仿宋" w:hAnsi="仿宋" w:eastAsia="仿宋"/>
          <w:sz w:val="32"/>
        </w:rPr>
        <w:t>日新冠肺炎疫情防控期间，全省共有</w:t>
      </w:r>
      <w:r>
        <w:rPr>
          <w:rFonts w:ascii="Arial" w:hAnsi="Arial" w:eastAsia="仿宋" w:cs="Arial"/>
          <w:sz w:val="32"/>
        </w:rPr>
        <w:t>15</w:t>
      </w:r>
      <w:r>
        <w:rPr>
          <w:rFonts w:hint="eastAsia" w:ascii="Arial" w:hAnsi="Arial" w:eastAsia="仿宋" w:cs="Arial"/>
          <w:sz w:val="32"/>
        </w:rPr>
        <w:t>5</w:t>
      </w:r>
      <w:r>
        <w:rPr>
          <w:rFonts w:hint="eastAsia" w:ascii="仿宋" w:hAnsi="仿宋" w:eastAsia="仿宋"/>
          <w:sz w:val="32"/>
        </w:rPr>
        <w:t>家医院</w:t>
      </w:r>
      <w:r>
        <w:rPr>
          <w:rFonts w:hint="eastAsia" w:ascii="Arial" w:hAnsi="Arial" w:eastAsia="仿宋" w:cs="Arial"/>
          <w:sz w:val="32"/>
        </w:rPr>
        <w:t>1682</w:t>
      </w:r>
      <w:r>
        <w:rPr>
          <w:rFonts w:hint="eastAsia" w:ascii="仿宋" w:hAnsi="仿宋" w:eastAsia="仿宋"/>
          <w:sz w:val="32"/>
        </w:rPr>
        <w:t>名医生为居民提供线上义诊咨询服务。截至1</w:t>
      </w:r>
      <w:r>
        <w:rPr>
          <w:rFonts w:hint="eastAsia" w:ascii="仿宋" w:hAnsi="仿宋" w:eastAsia="仿宋"/>
          <w:sz w:val="32"/>
          <w:lang w:val="en-US" w:eastAsia="zh-CN"/>
        </w:rPr>
        <w:t>2</w:t>
      </w:r>
      <w:r>
        <w:rPr>
          <w:rFonts w:hint="eastAsia" w:ascii="仿宋" w:hAnsi="仿宋" w:eastAsia="仿宋"/>
          <w:sz w:val="32"/>
        </w:rPr>
        <w:t>月</w:t>
      </w:r>
      <w:r>
        <w:rPr>
          <w:rFonts w:hint="eastAsia" w:ascii="仿宋" w:hAnsi="仿宋" w:eastAsia="仿宋"/>
          <w:sz w:val="32"/>
          <w:lang w:val="en-US" w:eastAsia="zh-CN"/>
        </w:rPr>
        <w:t>11</w:t>
      </w:r>
      <w:r>
        <w:rPr>
          <w:rFonts w:hint="eastAsia" w:ascii="仿宋" w:hAnsi="仿宋" w:eastAsia="仿宋"/>
          <w:sz w:val="32"/>
        </w:rPr>
        <w:t>日，全省各级医疗卫生机构为居民提供线上各类健康服务累计</w:t>
      </w:r>
      <w:r>
        <w:rPr>
          <w:rFonts w:hint="eastAsia" w:ascii="Arial" w:hAnsi="Arial" w:eastAsia="Arial Unicode MS" w:cs="Arial"/>
          <w:sz w:val="32"/>
        </w:rPr>
        <w:t>9095172</w:t>
      </w:r>
      <w:r>
        <w:rPr>
          <w:rFonts w:hint="eastAsia" w:ascii="仿宋" w:hAnsi="仿宋" w:eastAsia="仿宋"/>
          <w:sz w:val="32"/>
        </w:rPr>
        <w:t>人次，其中“医生在线”问诊服务累计</w:t>
      </w:r>
      <w:r>
        <w:rPr>
          <w:rFonts w:hint="eastAsia" w:ascii="Arial" w:hAnsi="Arial" w:eastAsia="Arial Unicode MS" w:cs="Arial"/>
          <w:sz w:val="32"/>
        </w:rPr>
        <w:t>105120</w:t>
      </w:r>
      <w:r>
        <w:rPr>
          <w:rFonts w:hint="eastAsia" w:ascii="仿宋" w:hAnsi="仿宋" w:eastAsia="仿宋"/>
          <w:sz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截至1</w:t>
      </w:r>
      <w:r>
        <w:rPr>
          <w:rFonts w:hint="eastAsia" w:ascii="仿宋" w:hAnsi="仿宋" w:eastAsia="仿宋" w:cs="黑体"/>
          <w:sz w:val="32"/>
          <w:szCs w:val="32"/>
          <w:lang w:val="en-US" w:eastAsia="zh-CN"/>
        </w:rPr>
        <w:t>2</w:t>
      </w:r>
      <w:r>
        <w:rPr>
          <w:rFonts w:hint="eastAsia" w:ascii="仿宋" w:hAnsi="仿宋" w:eastAsia="仿宋" w:cs="黑体"/>
          <w:sz w:val="32"/>
          <w:szCs w:val="32"/>
        </w:rPr>
        <w:t>月</w:t>
      </w:r>
      <w:r>
        <w:rPr>
          <w:rFonts w:hint="eastAsia" w:ascii="仿宋" w:hAnsi="仿宋" w:eastAsia="仿宋" w:cs="黑体"/>
          <w:sz w:val="32"/>
          <w:szCs w:val="32"/>
          <w:lang w:val="en-US" w:eastAsia="zh-CN"/>
        </w:rPr>
        <w:t>11</w:t>
      </w:r>
      <w:r>
        <w:rPr>
          <w:rFonts w:hint="eastAsia" w:ascii="仿宋" w:hAnsi="仿宋" w:eastAsia="仿宋" w:cs="黑体"/>
          <w:sz w:val="32"/>
          <w:szCs w:val="32"/>
        </w:rPr>
        <w:t>日</w:t>
      </w:r>
      <w:r>
        <w:rPr>
          <w:rFonts w:hint="eastAsia" w:ascii="仿宋" w:hAnsi="仿宋" w:eastAsia="仿宋" w:cs="仿宋"/>
          <w:sz w:val="32"/>
          <w:szCs w:val="32"/>
        </w:rPr>
        <w:t>，全省电子居民健康卡共</w:t>
      </w:r>
      <w:r>
        <w:rPr>
          <w:rFonts w:hint="eastAsia" w:ascii="Arial" w:hAnsi="Arial" w:eastAsia="仿宋" w:cs="Arial"/>
          <w:sz w:val="32"/>
          <w:szCs w:val="32"/>
        </w:rPr>
        <w:t>17659854</w:t>
      </w:r>
      <w:r>
        <w:rPr>
          <w:rFonts w:hint="eastAsia" w:ascii="仿宋" w:hAnsi="仿宋" w:eastAsia="仿宋" w:cs="仿宋"/>
          <w:sz w:val="32"/>
          <w:szCs w:val="32"/>
        </w:rPr>
        <w:t>人用卡，</w:t>
      </w:r>
      <w:r>
        <w:rPr>
          <w:rFonts w:hint="eastAsia" w:ascii="Arial" w:hAnsi="Arial" w:eastAsia="仿宋" w:cs="Arial"/>
          <w:sz w:val="32"/>
          <w:szCs w:val="32"/>
        </w:rPr>
        <w:t>49541472</w:t>
      </w:r>
      <w:r>
        <w:rPr>
          <w:rFonts w:hint="eastAsia" w:ascii="仿宋" w:hAnsi="仿宋" w:eastAsia="仿宋" w:cs="仿宋"/>
          <w:sz w:val="32"/>
          <w:szCs w:val="32"/>
        </w:rPr>
        <w:t>人次用卡。</w:t>
      </w:r>
    </w:p>
    <w:p>
      <w:pPr>
        <w:rPr>
          <w:rFonts w:ascii="仿宋" w:hAnsi="仿宋" w:eastAsia="仿宋"/>
        </w:rPr>
      </w:pP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日，全省已有</w:t>
      </w:r>
      <w:r>
        <w:rPr>
          <w:rFonts w:ascii="Arial" w:hAnsi="Arial" w:eastAsia="仿宋" w:cs="Arial"/>
          <w:color w:val="auto"/>
          <w:sz w:val="32"/>
          <w:szCs w:val="32"/>
        </w:rPr>
        <w:t>4</w:t>
      </w:r>
      <w:r>
        <w:rPr>
          <w:rFonts w:hint="eastAsia" w:ascii="仿宋" w:hAnsi="仿宋" w:eastAsia="仿宋" w:cs="仿宋"/>
          <w:color w:val="auto"/>
          <w:sz w:val="32"/>
          <w:szCs w:val="32"/>
        </w:rPr>
        <w:t>家医院获得互联网医院运营资质，省互联网医疗服务监管平台共接收网上预约挂号数据</w:t>
      </w:r>
      <w:r>
        <w:rPr>
          <w:rFonts w:hint="eastAsia" w:ascii="Arial" w:hAnsi="Arial" w:eastAsia="仿宋" w:cs="Arial"/>
          <w:color w:val="auto"/>
          <w:sz w:val="32"/>
          <w:szCs w:val="32"/>
          <w:lang w:val="en-US" w:eastAsia="zh-CN"/>
        </w:rPr>
        <w:t>946529</w:t>
      </w:r>
      <w:r>
        <w:rPr>
          <w:rFonts w:hint="eastAsia" w:ascii="仿宋" w:hAnsi="仿宋" w:eastAsia="仿宋" w:cs="仿宋"/>
          <w:color w:val="auto"/>
          <w:sz w:val="32"/>
          <w:szCs w:val="32"/>
        </w:rPr>
        <w:t>人次、在线问诊服务数据</w:t>
      </w:r>
      <w:r>
        <w:rPr>
          <w:rFonts w:hint="eastAsia" w:ascii="Arial" w:hAnsi="Arial" w:eastAsia="仿宋" w:cs="Arial"/>
          <w:color w:val="auto"/>
          <w:sz w:val="32"/>
          <w:szCs w:val="32"/>
          <w:lang w:val="en-US" w:eastAsia="zh-CN"/>
        </w:rPr>
        <w:t>4324</w:t>
      </w:r>
      <w:r>
        <w:rPr>
          <w:rFonts w:hint="eastAsia" w:ascii="仿宋" w:hAnsi="仿宋" w:eastAsia="仿宋" w:cs="仿宋"/>
          <w:color w:val="auto"/>
          <w:sz w:val="32"/>
          <w:szCs w:val="32"/>
        </w:rPr>
        <w:t>人次。其中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综合医院网上预约挂号数据</w:t>
      </w:r>
      <w:r>
        <w:rPr>
          <w:rFonts w:hint="default" w:ascii="Arial" w:hAnsi="Arial" w:eastAsia="仿宋" w:cs="Arial"/>
          <w:color w:val="auto"/>
          <w:sz w:val="32"/>
          <w:szCs w:val="32"/>
        </w:rPr>
        <w:t>946460</w:t>
      </w:r>
      <w:r>
        <w:rPr>
          <w:rFonts w:hint="eastAsia" w:ascii="仿宋" w:hAnsi="仿宋" w:eastAsia="仿宋" w:cs="仿宋"/>
          <w:color w:val="auto"/>
          <w:sz w:val="32"/>
          <w:szCs w:val="32"/>
        </w:rPr>
        <w:t>人次，在线问诊服务数据</w:t>
      </w:r>
      <w:r>
        <w:rPr>
          <w:rFonts w:hint="default" w:ascii="Arial" w:hAnsi="Arial" w:eastAsia="仿宋" w:cs="Arial"/>
          <w:color w:val="auto"/>
          <w:sz w:val="32"/>
          <w:szCs w:val="32"/>
        </w:rPr>
        <w:t>1298</w:t>
      </w:r>
      <w:r>
        <w:rPr>
          <w:rFonts w:hint="eastAsia" w:ascii="仿宋" w:hAnsi="仿宋" w:eastAsia="仿宋" w:cs="仿宋"/>
          <w:color w:val="auto"/>
          <w:sz w:val="32"/>
          <w:szCs w:val="32"/>
        </w:rPr>
        <w:t>人次，中医类医院在线问诊服务数据</w:t>
      </w:r>
      <w:r>
        <w:rPr>
          <w:rFonts w:hint="default" w:ascii="Arial" w:hAnsi="Arial" w:eastAsia="仿宋" w:cs="Arial"/>
          <w:color w:val="auto"/>
          <w:sz w:val="32"/>
          <w:szCs w:val="32"/>
        </w:rPr>
        <w:t>3026</w:t>
      </w:r>
      <w:r>
        <w:rPr>
          <w:rFonts w:hint="eastAsia" w:ascii="仿宋" w:hAnsi="仿宋" w:eastAsia="仿宋" w:cs="仿宋"/>
          <w:color w:val="auto"/>
          <w:sz w:val="32"/>
          <w:szCs w:val="32"/>
        </w:rPr>
        <w:t>人次。</w:t>
      </w:r>
    </w:p>
    <w:p>
      <w:pPr>
        <w:rPr>
          <w:rFonts w:ascii="仿宋" w:hAnsi="仿宋" w:eastAsia="仿宋"/>
        </w:rPr>
      </w:pPr>
    </w:p>
    <w:p>
      <w:pPr>
        <w:spacing w:line="540" w:lineRule="exact"/>
        <w:ind w:firstLine="640" w:firstLineChars="200"/>
        <w:rPr>
          <w:rFonts w:ascii="仿宋" w:hAnsi="仿宋" w:eastAsia="仿宋" w:cs="仿宋"/>
          <w:sz w:val="32"/>
          <w:szCs w:val="32"/>
        </w:rPr>
      </w:pPr>
      <w:r>
        <w:rPr>
          <w:rFonts w:hint="eastAsia" w:ascii="仿宋" w:hAnsi="仿宋" w:eastAsia="仿宋" w:cs="黑体"/>
          <w:sz w:val="32"/>
          <w:szCs w:val="32"/>
        </w:rPr>
        <w:t>截至</w:t>
      </w:r>
      <w:r>
        <w:rPr>
          <w:rFonts w:hint="eastAsia" w:ascii="仿宋" w:hAnsi="仿宋" w:eastAsia="仿宋" w:cs="黑体"/>
          <w:sz w:val="32"/>
          <w:szCs w:val="32"/>
          <w:lang w:val="en-US" w:eastAsia="zh-CN"/>
        </w:rPr>
        <w:t>12</w:t>
      </w:r>
      <w:r>
        <w:rPr>
          <w:rFonts w:hint="eastAsia" w:ascii="仿宋" w:hAnsi="仿宋" w:eastAsia="仿宋" w:cs="黑体"/>
          <w:sz w:val="32"/>
          <w:szCs w:val="32"/>
        </w:rPr>
        <w:t>月</w:t>
      </w:r>
      <w:r>
        <w:rPr>
          <w:rFonts w:hint="eastAsia" w:ascii="仿宋" w:hAnsi="仿宋" w:eastAsia="仿宋" w:cs="黑体"/>
          <w:sz w:val="32"/>
          <w:szCs w:val="32"/>
          <w:lang w:val="en-US" w:eastAsia="zh-CN"/>
        </w:rPr>
        <w:t>11</w:t>
      </w:r>
      <w:r>
        <w:rPr>
          <w:rFonts w:hint="eastAsia" w:ascii="仿宋" w:hAnsi="仿宋" w:eastAsia="仿宋" w:cs="黑体"/>
          <w:sz w:val="32"/>
          <w:szCs w:val="32"/>
        </w:rPr>
        <w:t>日</w:t>
      </w:r>
      <w:r>
        <w:rPr>
          <w:rFonts w:hint="eastAsia" w:ascii="仿宋" w:hAnsi="仿宋" w:eastAsia="仿宋" w:cs="仿宋"/>
          <w:sz w:val="32"/>
          <w:szCs w:val="32"/>
        </w:rPr>
        <w:t>，全省</w:t>
      </w:r>
      <w:r>
        <w:rPr>
          <w:rFonts w:hint="eastAsia" w:ascii="Arial" w:hAnsi="Arial" w:eastAsia="仿宋" w:cs="Arial"/>
          <w:sz w:val="32"/>
          <w:szCs w:val="32"/>
        </w:rPr>
        <w:t>14</w:t>
      </w:r>
      <w:r>
        <w:rPr>
          <w:rFonts w:hint="eastAsia" w:ascii="仿宋" w:hAnsi="仿宋" w:eastAsia="仿宋" w:cs="仿宋"/>
          <w:sz w:val="32"/>
          <w:szCs w:val="32"/>
        </w:rPr>
        <w:t>家中省直医院全部实现部分电子病历类存量数据上传至省全民健康信息平台，其中</w:t>
      </w:r>
      <w:r>
        <w:rPr>
          <w:rFonts w:hint="eastAsia" w:ascii="Arial" w:hAnsi="Arial" w:eastAsia="仿宋" w:cs="Arial"/>
          <w:sz w:val="32"/>
          <w:szCs w:val="32"/>
        </w:rPr>
        <w:t>11</w:t>
      </w:r>
      <w:r>
        <w:rPr>
          <w:rFonts w:hint="eastAsia" w:ascii="仿宋" w:hAnsi="仿宋" w:eastAsia="仿宋" w:cs="仿宋"/>
          <w:sz w:val="32"/>
          <w:szCs w:val="32"/>
        </w:rPr>
        <w:t>家医院完成上传存量数据分析。</w:t>
      </w:r>
      <w:r>
        <w:rPr>
          <w:rFonts w:hint="eastAsia" w:ascii="Arial" w:hAnsi="Arial" w:eastAsia="仿宋" w:cs="Arial"/>
          <w:sz w:val="32"/>
          <w:szCs w:val="32"/>
        </w:rPr>
        <w:t>6</w:t>
      </w:r>
      <w:r>
        <w:rPr>
          <w:rFonts w:hint="eastAsia" w:ascii="仿宋" w:hAnsi="仿宋" w:eastAsia="仿宋" w:cs="仿宋"/>
          <w:sz w:val="32"/>
          <w:szCs w:val="32"/>
        </w:rPr>
        <w:t>个卫生健康业务系统实现与省平台接口对接。</w:t>
      </w:r>
    </w:p>
    <w:p>
      <w:pPr>
        <w:spacing w:line="540" w:lineRule="exact"/>
        <w:ind w:firstLine="420" w:firstLineChars="200"/>
        <w:rPr>
          <w:rFonts w:ascii="楷体" w:hAnsi="楷体" w:eastAsia="楷体" w:cs="楷体"/>
          <w:sz w:val="28"/>
          <w:szCs w:val="28"/>
        </w:rPr>
      </w:pPr>
      <w:r>
        <w:rPr>
          <w:rFonts w:hint="eastAsia" w:ascii="仿宋" w:hAnsi="仿宋" w:eastAsia="仿宋"/>
        </w:rPr>
        <w:t xml:space="preserve">                                                                  </w:t>
      </w: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659" w:hRule="atLeast"/>
          <w:tblHeader/>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医疗机构</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数据采集</w:t>
            </w:r>
          </w:p>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开始时间</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数据量（条）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2020.10.23</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吉林大学第一医院（二部）</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4929378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吉林大学第二医院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2020.10.21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2008192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吉林大学中日联谊医院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2020.11.5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192951</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吉林大学口腔医院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2020.5.15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8972053</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6</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省人民医院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Theme="minorEastAsia" w:hAnsiTheme="minorEastAsia" w:cstheme="minorEastAsia"/>
                <w:color w:val="000000" w:themeColor="text1"/>
                <w:sz w:val="28"/>
                <w:szCs w:val="28"/>
              </w:rPr>
              <w:t>2019.12.11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87382806</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7</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省中医药科学院第一临床医院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32414138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8</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省妇幼保健院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2020.3.30</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25246870</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9</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省脑科医院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16594980</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10</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省结核病医院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2019.9.27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3252528</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11</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省职业病防治院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2019.10.17</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1516161</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12</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省肿瘤医院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2020.9.25</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27621251</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13</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省前卫医院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25245632</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14</w:t>
            </w:r>
          </w:p>
        </w:tc>
        <w:tc>
          <w:tcPr>
            <w:tcW w:w="4284" w:type="dxa"/>
            <w:vAlign w:val="center"/>
          </w:tcPr>
          <w:p>
            <w:pPr>
              <w:spacing w:line="0" w:lineRule="atLeas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省一汽总医院</w:t>
            </w:r>
          </w:p>
        </w:tc>
        <w:tc>
          <w:tcPr>
            <w:tcW w:w="1400"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已联通</w:t>
            </w:r>
          </w:p>
        </w:tc>
        <w:tc>
          <w:tcPr>
            <w:tcW w:w="1733" w:type="dxa"/>
            <w:vAlign w:val="center"/>
          </w:tcPr>
          <w:p>
            <w:pPr>
              <w:spacing w:line="0" w:lineRule="atLeast"/>
              <w:jc w:val="cente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2020.4.16</w:t>
            </w:r>
          </w:p>
        </w:tc>
        <w:tc>
          <w:tcPr>
            <w:tcW w:w="1530" w:type="dxa"/>
            <w:vAlign w:val="center"/>
          </w:tcPr>
          <w:p>
            <w:pPr>
              <w:spacing w:line="0" w:lineRule="atLeast"/>
              <w:jc w:val="center"/>
              <w:rPr>
                <w:rFonts w:ascii="宋体" w:hAnsi="宋体" w:eastAsia="宋体" w:cs="宋体"/>
                <w:color w:val="auto"/>
                <w:sz w:val="28"/>
                <w:szCs w:val="28"/>
              </w:rPr>
            </w:pPr>
            <w:r>
              <w:rPr>
                <w:rFonts w:hint="eastAsia" w:ascii="宋体" w:hAnsi="宋体" w:eastAsia="宋体" w:cs="宋体"/>
                <w:color w:val="auto"/>
                <w:sz w:val="28"/>
                <w:szCs w:val="28"/>
              </w:rPr>
              <w:t>67410661</w:t>
            </w:r>
          </w:p>
        </w:tc>
      </w:tr>
    </w:tbl>
    <w:p>
      <w:pPr>
        <w:spacing w:line="0" w:lineRule="atLeast"/>
        <w:rPr>
          <w:rFonts w:ascii="仿宋" w:hAnsi="仿宋" w:eastAsia="仿宋"/>
          <w:color w:val="000000" w:themeColor="text1"/>
        </w:rPr>
      </w:pPr>
    </w:p>
    <w:tbl>
      <w:tblPr>
        <w:tblStyle w:val="7"/>
        <w:tblW w:w="9546" w:type="dxa"/>
        <w:jc w:val="center"/>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Layout w:type="fixed"/>
        <w:tblCellMar>
          <w:top w:w="0" w:type="dxa"/>
          <w:left w:w="108" w:type="dxa"/>
          <w:bottom w:w="0" w:type="dxa"/>
          <w:right w:w="108" w:type="dxa"/>
        </w:tblCellMar>
      </w:tblPr>
      <w:tblGrid>
        <w:gridCol w:w="599"/>
        <w:gridCol w:w="4284"/>
        <w:gridCol w:w="1400"/>
        <w:gridCol w:w="1733"/>
        <w:gridCol w:w="1530"/>
      </w:tblGrid>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718" w:hRule="atLeast"/>
          <w:jc w:val="center"/>
        </w:trPr>
        <w:tc>
          <w:tcPr>
            <w:tcW w:w="599" w:type="dxa"/>
            <w:vAlign w:val="center"/>
          </w:tcPr>
          <w:p>
            <w:pPr>
              <w:tabs>
                <w:tab w:val="left" w:pos="1904"/>
              </w:tabs>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32"/>
              </w:rPr>
              <w:t>序</w:t>
            </w:r>
          </w:p>
        </w:tc>
        <w:tc>
          <w:tcPr>
            <w:tcW w:w="4284"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 xml:space="preserve"> 系统名称</w:t>
            </w:r>
          </w:p>
        </w:tc>
        <w:tc>
          <w:tcPr>
            <w:tcW w:w="140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网络联通</w:t>
            </w:r>
          </w:p>
        </w:tc>
        <w:tc>
          <w:tcPr>
            <w:tcW w:w="1733"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接口对接</w:t>
            </w:r>
          </w:p>
        </w:tc>
        <w:tc>
          <w:tcPr>
            <w:tcW w:w="1530" w:type="dxa"/>
            <w:vAlign w:val="center"/>
          </w:tcPr>
          <w:p>
            <w:pPr>
              <w:spacing w:line="0" w:lineRule="atLeast"/>
              <w:jc w:val="center"/>
              <w:rPr>
                <w:rFonts w:ascii="黑体" w:hAnsi="黑体" w:eastAsia="黑体" w:cs="黑体"/>
                <w:color w:val="252525" w:themeColor="text1" w:themeTint="D9"/>
                <w:sz w:val="28"/>
                <w:szCs w:val="28"/>
              </w:rPr>
            </w:pPr>
            <w:r>
              <w:rPr>
                <w:rFonts w:hint="eastAsia" w:ascii="黑体" w:hAnsi="黑体" w:eastAsia="黑体" w:cs="黑体"/>
                <w:color w:val="252525" w:themeColor="text1" w:themeTint="D9"/>
                <w:sz w:val="28"/>
                <w:szCs w:val="28"/>
              </w:rPr>
              <w:t>业务范围</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1</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人口宏观管理与决策信息系统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2</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出生医学证明管理系统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协同业务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3</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电子居民健康卡省级管理平台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color w:val="585858" w:themeColor="text1" w:themeTint="A6"/>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4</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基层领导驾驶舱系统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5</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基层医疗卫生机构管理信息系统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6</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卫生统计直报系统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监管业务</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7</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药品药械采购服务平台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8</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儿童免疫规划信息系统</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color w:val="585858" w:themeColor="text1" w:themeTint="A6"/>
                <w:sz w:val="28"/>
                <w:szCs w:val="28"/>
              </w:rPr>
              <w:t>待实现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w:t>
            </w:r>
          </w:p>
        </w:tc>
      </w:tr>
      <w:tr>
        <w:tblPrEx>
          <w:tblBorders>
            <w:top w:val="single" w:color="7E7E7E" w:themeColor="text1" w:themeTint="80" w:sz="6" w:space="0"/>
            <w:left w:val="none" w:color="auto" w:sz="0" w:space="0"/>
            <w:bottom w:val="single" w:color="7E7E7E" w:themeColor="text1" w:themeTint="80" w:sz="6" w:space="0"/>
            <w:right w:val="none" w:color="auto" w:sz="0" w:space="0"/>
            <w:insideH w:val="single" w:color="7E7E7E" w:themeColor="text1" w:themeTint="80" w:sz="6" w:space="0"/>
            <w:insideV w:val="single" w:color="7E7E7E" w:themeColor="text1" w:themeTint="80" w:sz="6" w:space="0"/>
          </w:tblBorders>
          <w:tblCellMar>
            <w:top w:w="0" w:type="dxa"/>
            <w:left w:w="108" w:type="dxa"/>
            <w:bottom w:w="0" w:type="dxa"/>
            <w:right w:w="108" w:type="dxa"/>
          </w:tblCellMar>
        </w:tblPrEx>
        <w:trPr>
          <w:trHeight w:val="442" w:hRule="atLeast"/>
          <w:jc w:val="center"/>
        </w:trPr>
        <w:tc>
          <w:tcPr>
            <w:tcW w:w="599"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9</w:t>
            </w:r>
          </w:p>
        </w:tc>
        <w:tc>
          <w:tcPr>
            <w:tcW w:w="4284" w:type="dxa"/>
            <w:vAlign w:val="center"/>
          </w:tcPr>
          <w:p>
            <w:pPr>
              <w:spacing w:line="0" w:lineRule="atLeast"/>
              <w:jc w:val="left"/>
              <w:rPr>
                <w:rFonts w:ascii="宋体" w:hAnsi="宋体" w:eastAsia="宋体" w:cs="宋体"/>
                <w:sz w:val="28"/>
                <w:szCs w:val="28"/>
              </w:rPr>
            </w:pPr>
            <w:r>
              <w:rPr>
                <w:rFonts w:hint="eastAsia" w:ascii="宋体" w:hAnsi="宋体" w:eastAsia="宋体" w:cs="宋体"/>
                <w:sz w:val="28"/>
                <w:szCs w:val="28"/>
              </w:rPr>
              <w:t>政务信息资源共享交换平台</w:t>
            </w:r>
          </w:p>
        </w:tc>
        <w:tc>
          <w:tcPr>
            <w:tcW w:w="140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已联通</w:t>
            </w:r>
          </w:p>
        </w:tc>
        <w:tc>
          <w:tcPr>
            <w:tcW w:w="1733"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实现</w:t>
            </w:r>
          </w:p>
        </w:tc>
        <w:tc>
          <w:tcPr>
            <w:tcW w:w="1530" w:type="dxa"/>
            <w:vAlign w:val="center"/>
          </w:tcPr>
          <w:p>
            <w:pPr>
              <w:spacing w:line="0" w:lineRule="atLeast"/>
              <w:jc w:val="center"/>
              <w:rPr>
                <w:rFonts w:ascii="宋体" w:hAnsi="宋体" w:eastAsia="宋体" w:cs="宋体"/>
                <w:sz w:val="28"/>
                <w:szCs w:val="28"/>
              </w:rPr>
            </w:pPr>
            <w:r>
              <w:rPr>
                <w:rFonts w:hint="eastAsia" w:ascii="宋体" w:hAnsi="宋体" w:eastAsia="宋体" w:cs="宋体"/>
                <w:sz w:val="28"/>
                <w:szCs w:val="28"/>
              </w:rPr>
              <w:t>数据交换</w:t>
            </w:r>
          </w:p>
        </w:tc>
      </w:tr>
    </w:tbl>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0" w:lineRule="atLeast"/>
        <w:rPr>
          <w:rFonts w:ascii="仿宋" w:hAnsi="仿宋" w:eastAsia="仿宋"/>
        </w:rPr>
      </w:pPr>
    </w:p>
    <w:p>
      <w:pPr>
        <w:spacing w:line="440" w:lineRule="exact"/>
        <w:rPr>
          <w:sz w:val="28"/>
        </w:rPr>
      </w:pPr>
      <w:r>
        <w:rPr>
          <w:rFonts w:hint="eastAsia" w:ascii="方正准圆_GBK" w:hAnsi="方正准圆_GBK" w:eastAsia="方正准圆_GBK" w:cs="方正准圆_GBK"/>
          <w:color w:val="3F3F3F" w:themeColor="text1" w:themeTint="BF"/>
          <w:sz w:val="28"/>
        </w:rPr>
        <w:t>吉林省卫生健康信息中心电子政务科</w:t>
      </w:r>
      <w:r>
        <w:rPr>
          <w:rFonts w:hint="eastAsia"/>
          <w:color w:val="3F3F3F" w:themeColor="text1" w:themeTint="BF"/>
          <w:sz w:val="28"/>
        </w:rPr>
        <w:t xml:space="preserve">   </w:t>
      </w:r>
      <w:r>
        <w:rPr>
          <w:rFonts w:hint="eastAsia" w:ascii="楷体" w:hAnsi="楷体" w:eastAsia="楷体" w:cs="楷体"/>
          <w:sz w:val="28"/>
          <w:szCs w:val="28"/>
        </w:rPr>
        <w:t>投稿邮箱</w:t>
      </w:r>
      <w:r>
        <w:rPr>
          <w:rFonts w:hint="eastAsia"/>
          <w:sz w:val="28"/>
          <w:szCs w:val="28"/>
        </w:rPr>
        <w:t>：jlwsjkxx@126.com</w:t>
      </w:r>
    </w:p>
    <w:p>
      <w:pPr>
        <w:spacing w:before="100"/>
        <w:rPr>
          <w:rFonts w:ascii="楷体" w:hAnsi="楷体" w:eastAsia="楷体"/>
          <w:sz w:val="28"/>
        </w:rPr>
      </w:pPr>
      <w:r>
        <w:rPr>
          <w:rFonts w:ascii="黑体" w:hAnsi="黑体" w:eastAsia="黑体"/>
          <w:color w:val="FF0000"/>
          <w:sz w:val="28"/>
        </w:rPr>
        <w:pict>
          <v:line id="_x0000_s1028" o:spid="_x0000_s1028" o:spt="20" style="position:absolute;left:0pt;margin-left:-0.3pt;margin-top:35pt;height:0pt;width:416.65pt;z-index:251663360;mso-width-relative:page;mso-height-relative:page;" stroked="t" coordsize="21600,21600" o:gfxdata="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bxSoXWAAAABwEAAA8AAAAAAAAAAQAgAAAAIgAAAGRycy9kb3ducmV2LnhtbFBLAQIUABQAAAAI&#10;AIdO4kBxt3eh7wEAANMDAAAOAAAAAAAAAAEAIAAAACUBAABkcnMvZTJvRG9jLnhtbFBLBQYAAAAA&#10;BgAGAFkBAACGBQAAAAA=&#10;">
            <v:path arrowok="t"/>
            <v:fill focussize="0,0"/>
            <v:stroke color="#808080"/>
            <v:imagedata o:title=""/>
            <o:lock v:ext="edit"/>
          </v:line>
        </w:pict>
      </w:r>
      <w:r>
        <w:rPr>
          <w:rFonts w:ascii="黑体" w:hAnsi="黑体" w:eastAsia="黑体"/>
          <w:color w:val="FF0000"/>
          <w:sz w:val="40"/>
        </w:rPr>
        <w:pict>
          <v:line id="_x0000_s1027" o:spid="_x0000_s1027" o:spt="20" style="position:absolute;left:0pt;margin-left:-1.25pt;margin-top:4.75pt;height:0pt;width:416.65pt;z-index:251661312;mso-width-relative:page;mso-height-relative:page;" stroked="t" coordsize="21600,21600" o:gfxdata="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L3vFzWAAAABgEAAA8AAAAAAAAAAQAgAAAAIgAAAGRycy9kb3ducmV2LnhtbFBLAQIUABQAAAAI&#10;AIdO4kBKU1no7wEAANMDAAAOAAAAAAAAAAEAIAAAACUBAABkcnMvZTJvRG9jLnhtbFBLBQYAAAAA&#10;BgAGAFkBAACGBQAAAAA=&#10;">
            <v:path arrowok="t"/>
            <v:fill focussize="0,0"/>
            <v:stroke color="#808080"/>
            <v:imagedata o:title=""/>
            <o:lock v:ext="edit"/>
          </v:line>
        </w:pict>
      </w:r>
      <w:r>
        <w:rPr>
          <w:rFonts w:hint="eastAsia" w:ascii="仿宋" w:hAnsi="仿宋" w:eastAsia="仿宋"/>
          <w:sz w:val="28"/>
        </w:rPr>
        <w:t>签发</w:t>
      </w:r>
      <w:r>
        <w:rPr>
          <w:rFonts w:hint="eastAsia" w:ascii="楷体" w:hAnsi="楷体" w:eastAsia="楷体"/>
          <w:sz w:val="28"/>
        </w:rPr>
        <w:t xml:space="preserve">:赵颖春                                    </w:t>
      </w:r>
      <w:r>
        <w:rPr>
          <w:rFonts w:hint="eastAsia" w:ascii="仿宋" w:hAnsi="仿宋" w:eastAsia="仿宋"/>
          <w:sz w:val="28"/>
        </w:rPr>
        <w:t>编辑</w:t>
      </w:r>
      <w:r>
        <w:rPr>
          <w:rFonts w:hint="eastAsia" w:ascii="楷体" w:hAnsi="楷体" w:eastAsia="楷体"/>
          <w:sz w:val="28"/>
        </w:rPr>
        <w:t>: 王秋月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准圆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869355"/>
    </w:sdtPr>
    <w:sdtContent>
      <w:sdt>
        <w:sdtPr>
          <w:id w:val="-1669238322"/>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D70F7"/>
    <w:rsid w:val="00020EF7"/>
    <w:rsid w:val="00024421"/>
    <w:rsid w:val="0010088F"/>
    <w:rsid w:val="0014087F"/>
    <w:rsid w:val="00150D20"/>
    <w:rsid w:val="00161C2B"/>
    <w:rsid w:val="00173F2D"/>
    <w:rsid w:val="00183526"/>
    <w:rsid w:val="00186B34"/>
    <w:rsid w:val="001F5095"/>
    <w:rsid w:val="00202C4A"/>
    <w:rsid w:val="002120DF"/>
    <w:rsid w:val="00220E2A"/>
    <w:rsid w:val="00230A23"/>
    <w:rsid w:val="00235D52"/>
    <w:rsid w:val="00240C1F"/>
    <w:rsid w:val="0025135C"/>
    <w:rsid w:val="0026023C"/>
    <w:rsid w:val="00293959"/>
    <w:rsid w:val="002A649A"/>
    <w:rsid w:val="002C12B6"/>
    <w:rsid w:val="002D487A"/>
    <w:rsid w:val="00314612"/>
    <w:rsid w:val="003316E7"/>
    <w:rsid w:val="00337AAD"/>
    <w:rsid w:val="00341AF0"/>
    <w:rsid w:val="00370ABE"/>
    <w:rsid w:val="003C11E2"/>
    <w:rsid w:val="003C4DCF"/>
    <w:rsid w:val="003F073E"/>
    <w:rsid w:val="003F5665"/>
    <w:rsid w:val="00416387"/>
    <w:rsid w:val="00421FBC"/>
    <w:rsid w:val="00444467"/>
    <w:rsid w:val="00486CA7"/>
    <w:rsid w:val="004D2DC8"/>
    <w:rsid w:val="004D2F6F"/>
    <w:rsid w:val="0051244F"/>
    <w:rsid w:val="00521838"/>
    <w:rsid w:val="00540869"/>
    <w:rsid w:val="005440FA"/>
    <w:rsid w:val="005732A5"/>
    <w:rsid w:val="00584FBE"/>
    <w:rsid w:val="0059440B"/>
    <w:rsid w:val="00597B7D"/>
    <w:rsid w:val="005B163C"/>
    <w:rsid w:val="005B1890"/>
    <w:rsid w:val="005B2791"/>
    <w:rsid w:val="005C4569"/>
    <w:rsid w:val="005F5516"/>
    <w:rsid w:val="006044B1"/>
    <w:rsid w:val="00611226"/>
    <w:rsid w:val="00641919"/>
    <w:rsid w:val="00664FE3"/>
    <w:rsid w:val="00681044"/>
    <w:rsid w:val="00686618"/>
    <w:rsid w:val="00687CD2"/>
    <w:rsid w:val="006A1262"/>
    <w:rsid w:val="006A3C81"/>
    <w:rsid w:val="006D57F3"/>
    <w:rsid w:val="006E29A6"/>
    <w:rsid w:val="006E3894"/>
    <w:rsid w:val="0070280E"/>
    <w:rsid w:val="0070693A"/>
    <w:rsid w:val="00711E7A"/>
    <w:rsid w:val="007204F4"/>
    <w:rsid w:val="00735C20"/>
    <w:rsid w:val="00743A0B"/>
    <w:rsid w:val="00743DB7"/>
    <w:rsid w:val="007E2CE9"/>
    <w:rsid w:val="007F59CD"/>
    <w:rsid w:val="00801C04"/>
    <w:rsid w:val="00826FF0"/>
    <w:rsid w:val="008327D7"/>
    <w:rsid w:val="00842E10"/>
    <w:rsid w:val="0084322D"/>
    <w:rsid w:val="00843744"/>
    <w:rsid w:val="008618B8"/>
    <w:rsid w:val="00896D46"/>
    <w:rsid w:val="008B624B"/>
    <w:rsid w:val="008D12DE"/>
    <w:rsid w:val="009000CB"/>
    <w:rsid w:val="00944D6F"/>
    <w:rsid w:val="0095520B"/>
    <w:rsid w:val="009579FA"/>
    <w:rsid w:val="009A2FA3"/>
    <w:rsid w:val="009C4A30"/>
    <w:rsid w:val="009D48CD"/>
    <w:rsid w:val="009E547A"/>
    <w:rsid w:val="00A12189"/>
    <w:rsid w:val="00A236E9"/>
    <w:rsid w:val="00A7029C"/>
    <w:rsid w:val="00AB3CBE"/>
    <w:rsid w:val="00AB7343"/>
    <w:rsid w:val="00AE6646"/>
    <w:rsid w:val="00AF37A7"/>
    <w:rsid w:val="00B13190"/>
    <w:rsid w:val="00B13888"/>
    <w:rsid w:val="00B42B8A"/>
    <w:rsid w:val="00B54E5E"/>
    <w:rsid w:val="00B65D01"/>
    <w:rsid w:val="00B75098"/>
    <w:rsid w:val="00B91EA1"/>
    <w:rsid w:val="00BC4585"/>
    <w:rsid w:val="00BD0BBD"/>
    <w:rsid w:val="00BD2BDB"/>
    <w:rsid w:val="00C40272"/>
    <w:rsid w:val="00C47DB3"/>
    <w:rsid w:val="00CA37E8"/>
    <w:rsid w:val="00CC5C0C"/>
    <w:rsid w:val="00CD70F7"/>
    <w:rsid w:val="00D135FF"/>
    <w:rsid w:val="00D666F9"/>
    <w:rsid w:val="00D74347"/>
    <w:rsid w:val="00D74438"/>
    <w:rsid w:val="00DA1B12"/>
    <w:rsid w:val="00DB2A06"/>
    <w:rsid w:val="00DC45E5"/>
    <w:rsid w:val="00DF2170"/>
    <w:rsid w:val="00E00C71"/>
    <w:rsid w:val="00E01440"/>
    <w:rsid w:val="00E160D8"/>
    <w:rsid w:val="00E236C3"/>
    <w:rsid w:val="00E4337E"/>
    <w:rsid w:val="00E576B5"/>
    <w:rsid w:val="00E60100"/>
    <w:rsid w:val="00E82E62"/>
    <w:rsid w:val="00E876B1"/>
    <w:rsid w:val="00EB136F"/>
    <w:rsid w:val="00EC5360"/>
    <w:rsid w:val="00ED114D"/>
    <w:rsid w:val="00EE454A"/>
    <w:rsid w:val="00F2762A"/>
    <w:rsid w:val="00F35456"/>
    <w:rsid w:val="00F544E0"/>
    <w:rsid w:val="00F7047D"/>
    <w:rsid w:val="00F81B35"/>
    <w:rsid w:val="00FB211B"/>
    <w:rsid w:val="00FF5380"/>
    <w:rsid w:val="011C4941"/>
    <w:rsid w:val="0123022D"/>
    <w:rsid w:val="0170511C"/>
    <w:rsid w:val="020374AD"/>
    <w:rsid w:val="0211603F"/>
    <w:rsid w:val="021B3141"/>
    <w:rsid w:val="022B25A5"/>
    <w:rsid w:val="0235347C"/>
    <w:rsid w:val="02386E17"/>
    <w:rsid w:val="02F419D4"/>
    <w:rsid w:val="02F60CEC"/>
    <w:rsid w:val="03666EC5"/>
    <w:rsid w:val="037272B0"/>
    <w:rsid w:val="037D5BC6"/>
    <w:rsid w:val="03B40207"/>
    <w:rsid w:val="03B85B0D"/>
    <w:rsid w:val="043474B6"/>
    <w:rsid w:val="046069C7"/>
    <w:rsid w:val="04640DA9"/>
    <w:rsid w:val="04F659C8"/>
    <w:rsid w:val="04FD505E"/>
    <w:rsid w:val="062F5891"/>
    <w:rsid w:val="06326FEB"/>
    <w:rsid w:val="066B23E3"/>
    <w:rsid w:val="068D68C8"/>
    <w:rsid w:val="06DE0310"/>
    <w:rsid w:val="073A73F9"/>
    <w:rsid w:val="075122CA"/>
    <w:rsid w:val="07756076"/>
    <w:rsid w:val="07D447C9"/>
    <w:rsid w:val="083B314F"/>
    <w:rsid w:val="083F68FA"/>
    <w:rsid w:val="08435B51"/>
    <w:rsid w:val="0876361A"/>
    <w:rsid w:val="089D6E9B"/>
    <w:rsid w:val="08C656C4"/>
    <w:rsid w:val="095B66A7"/>
    <w:rsid w:val="096237D1"/>
    <w:rsid w:val="09756140"/>
    <w:rsid w:val="09F0654C"/>
    <w:rsid w:val="09F1011C"/>
    <w:rsid w:val="0A0D0996"/>
    <w:rsid w:val="0A742F27"/>
    <w:rsid w:val="0A932B59"/>
    <w:rsid w:val="0ABC4691"/>
    <w:rsid w:val="0AC94F51"/>
    <w:rsid w:val="0ADF7D7B"/>
    <w:rsid w:val="0AED14D7"/>
    <w:rsid w:val="0B7E75CA"/>
    <w:rsid w:val="0B853528"/>
    <w:rsid w:val="0BA007EE"/>
    <w:rsid w:val="0C080EBC"/>
    <w:rsid w:val="0C9D427A"/>
    <w:rsid w:val="0CCB746B"/>
    <w:rsid w:val="0CF25C27"/>
    <w:rsid w:val="0D040E0D"/>
    <w:rsid w:val="0D411F4A"/>
    <w:rsid w:val="0D4A4FDA"/>
    <w:rsid w:val="0D804CA6"/>
    <w:rsid w:val="0DC96DE6"/>
    <w:rsid w:val="0E7E0668"/>
    <w:rsid w:val="0ED472E2"/>
    <w:rsid w:val="0F034AF8"/>
    <w:rsid w:val="0F06487C"/>
    <w:rsid w:val="0F385B95"/>
    <w:rsid w:val="0FB03122"/>
    <w:rsid w:val="0FCA2962"/>
    <w:rsid w:val="101D5D4A"/>
    <w:rsid w:val="10254CA8"/>
    <w:rsid w:val="10984FBD"/>
    <w:rsid w:val="10D2454F"/>
    <w:rsid w:val="10F56246"/>
    <w:rsid w:val="11553B83"/>
    <w:rsid w:val="116077AC"/>
    <w:rsid w:val="116A1160"/>
    <w:rsid w:val="11D0737A"/>
    <w:rsid w:val="11D93E81"/>
    <w:rsid w:val="122E2EB4"/>
    <w:rsid w:val="130D25BB"/>
    <w:rsid w:val="135C28BC"/>
    <w:rsid w:val="1370552D"/>
    <w:rsid w:val="138032DC"/>
    <w:rsid w:val="13A01A49"/>
    <w:rsid w:val="13D5605E"/>
    <w:rsid w:val="14566EC7"/>
    <w:rsid w:val="14607C34"/>
    <w:rsid w:val="14892913"/>
    <w:rsid w:val="150B252A"/>
    <w:rsid w:val="154F116A"/>
    <w:rsid w:val="15720187"/>
    <w:rsid w:val="15946AE4"/>
    <w:rsid w:val="15B44CD4"/>
    <w:rsid w:val="162F5DCB"/>
    <w:rsid w:val="162F6CA4"/>
    <w:rsid w:val="164359EB"/>
    <w:rsid w:val="166B38D8"/>
    <w:rsid w:val="16AA5E31"/>
    <w:rsid w:val="16C21845"/>
    <w:rsid w:val="174F7BCE"/>
    <w:rsid w:val="175E3432"/>
    <w:rsid w:val="17732395"/>
    <w:rsid w:val="1930561F"/>
    <w:rsid w:val="193931B1"/>
    <w:rsid w:val="198F66CA"/>
    <w:rsid w:val="19CF3433"/>
    <w:rsid w:val="19D477AF"/>
    <w:rsid w:val="19EA2E7D"/>
    <w:rsid w:val="1A2D5480"/>
    <w:rsid w:val="1A3C3FF2"/>
    <w:rsid w:val="1A7E4706"/>
    <w:rsid w:val="1AC7447F"/>
    <w:rsid w:val="1ADA582A"/>
    <w:rsid w:val="1B1421C8"/>
    <w:rsid w:val="1BD11FCC"/>
    <w:rsid w:val="1BFC045C"/>
    <w:rsid w:val="1C337241"/>
    <w:rsid w:val="1C4C24C0"/>
    <w:rsid w:val="1CB60571"/>
    <w:rsid w:val="1CCB0519"/>
    <w:rsid w:val="1D204D03"/>
    <w:rsid w:val="1D473DD4"/>
    <w:rsid w:val="1D5471AE"/>
    <w:rsid w:val="1D615CF0"/>
    <w:rsid w:val="1DA7449F"/>
    <w:rsid w:val="1E142C9E"/>
    <w:rsid w:val="1E48382B"/>
    <w:rsid w:val="1E4E03E1"/>
    <w:rsid w:val="1E685190"/>
    <w:rsid w:val="1EA96CDC"/>
    <w:rsid w:val="1ED92565"/>
    <w:rsid w:val="1EDB54D3"/>
    <w:rsid w:val="1EE94ADC"/>
    <w:rsid w:val="1EEF6544"/>
    <w:rsid w:val="1EF7667C"/>
    <w:rsid w:val="1FBB5D2E"/>
    <w:rsid w:val="1FD75C24"/>
    <w:rsid w:val="1FEA5388"/>
    <w:rsid w:val="20015F42"/>
    <w:rsid w:val="20120CE0"/>
    <w:rsid w:val="20EA5298"/>
    <w:rsid w:val="20EB260C"/>
    <w:rsid w:val="21DD0BE4"/>
    <w:rsid w:val="227372D9"/>
    <w:rsid w:val="22C034DF"/>
    <w:rsid w:val="22E57A8F"/>
    <w:rsid w:val="23952E17"/>
    <w:rsid w:val="24774EF4"/>
    <w:rsid w:val="248B6A64"/>
    <w:rsid w:val="24AA65E1"/>
    <w:rsid w:val="24DC313F"/>
    <w:rsid w:val="24FB1F9B"/>
    <w:rsid w:val="25055DB9"/>
    <w:rsid w:val="25185EDB"/>
    <w:rsid w:val="254421F7"/>
    <w:rsid w:val="26212407"/>
    <w:rsid w:val="26E827A3"/>
    <w:rsid w:val="271D7FD0"/>
    <w:rsid w:val="27680961"/>
    <w:rsid w:val="278F10A1"/>
    <w:rsid w:val="279667A4"/>
    <w:rsid w:val="27AF08B9"/>
    <w:rsid w:val="27E552AA"/>
    <w:rsid w:val="288618E6"/>
    <w:rsid w:val="28C22939"/>
    <w:rsid w:val="290B64E3"/>
    <w:rsid w:val="2926073A"/>
    <w:rsid w:val="293C2D73"/>
    <w:rsid w:val="29623F38"/>
    <w:rsid w:val="298B1B62"/>
    <w:rsid w:val="2A276C5D"/>
    <w:rsid w:val="2A2B47AB"/>
    <w:rsid w:val="2A4C0F5B"/>
    <w:rsid w:val="2B4E001B"/>
    <w:rsid w:val="2C10670E"/>
    <w:rsid w:val="2C107E06"/>
    <w:rsid w:val="2C113BF3"/>
    <w:rsid w:val="2C986208"/>
    <w:rsid w:val="2CBD330F"/>
    <w:rsid w:val="2CDD5247"/>
    <w:rsid w:val="2CE15DC1"/>
    <w:rsid w:val="2CE979F4"/>
    <w:rsid w:val="2D2348A0"/>
    <w:rsid w:val="2D6022D1"/>
    <w:rsid w:val="2E8D0AF1"/>
    <w:rsid w:val="2E9F0817"/>
    <w:rsid w:val="2F0505F7"/>
    <w:rsid w:val="2F176400"/>
    <w:rsid w:val="2F3D4790"/>
    <w:rsid w:val="2F575703"/>
    <w:rsid w:val="305A6C90"/>
    <w:rsid w:val="3095753C"/>
    <w:rsid w:val="314B2B52"/>
    <w:rsid w:val="319E2E4B"/>
    <w:rsid w:val="31A16383"/>
    <w:rsid w:val="31B51F74"/>
    <w:rsid w:val="31C243FE"/>
    <w:rsid w:val="327934EE"/>
    <w:rsid w:val="327D3F11"/>
    <w:rsid w:val="32B876F6"/>
    <w:rsid w:val="32DC02F4"/>
    <w:rsid w:val="32F866D4"/>
    <w:rsid w:val="32F95EB8"/>
    <w:rsid w:val="333403FD"/>
    <w:rsid w:val="33911EE2"/>
    <w:rsid w:val="33F8458B"/>
    <w:rsid w:val="34432641"/>
    <w:rsid w:val="348A572E"/>
    <w:rsid w:val="349B739B"/>
    <w:rsid w:val="34C71874"/>
    <w:rsid w:val="34C96F78"/>
    <w:rsid w:val="34EE5557"/>
    <w:rsid w:val="354B6CC1"/>
    <w:rsid w:val="35EE4118"/>
    <w:rsid w:val="360A3189"/>
    <w:rsid w:val="36223773"/>
    <w:rsid w:val="364F4E6A"/>
    <w:rsid w:val="36551E4C"/>
    <w:rsid w:val="3682648E"/>
    <w:rsid w:val="36A0557A"/>
    <w:rsid w:val="36B04D66"/>
    <w:rsid w:val="37C7355F"/>
    <w:rsid w:val="37CB3A6F"/>
    <w:rsid w:val="38B74BFC"/>
    <w:rsid w:val="38DB143E"/>
    <w:rsid w:val="39521EF8"/>
    <w:rsid w:val="39626C28"/>
    <w:rsid w:val="397E512A"/>
    <w:rsid w:val="398E7C2A"/>
    <w:rsid w:val="39E125D2"/>
    <w:rsid w:val="39E65040"/>
    <w:rsid w:val="3A4779E7"/>
    <w:rsid w:val="3B151CBF"/>
    <w:rsid w:val="3BF83E3E"/>
    <w:rsid w:val="3BFB051C"/>
    <w:rsid w:val="3C7342B7"/>
    <w:rsid w:val="3CA53F87"/>
    <w:rsid w:val="3CA8058A"/>
    <w:rsid w:val="3CE67238"/>
    <w:rsid w:val="3D29214F"/>
    <w:rsid w:val="3D443F1B"/>
    <w:rsid w:val="3D6955FD"/>
    <w:rsid w:val="3DAF62C6"/>
    <w:rsid w:val="3DD11584"/>
    <w:rsid w:val="3DF24A8E"/>
    <w:rsid w:val="3E7D6DC0"/>
    <w:rsid w:val="3ECE3C3D"/>
    <w:rsid w:val="3EE363F4"/>
    <w:rsid w:val="3F043962"/>
    <w:rsid w:val="3FCA4AAE"/>
    <w:rsid w:val="3FDE422D"/>
    <w:rsid w:val="3FF51C52"/>
    <w:rsid w:val="40BB7FAF"/>
    <w:rsid w:val="41887688"/>
    <w:rsid w:val="41893B62"/>
    <w:rsid w:val="41A21C8C"/>
    <w:rsid w:val="41B96EA8"/>
    <w:rsid w:val="4210370E"/>
    <w:rsid w:val="42244122"/>
    <w:rsid w:val="425D2E9E"/>
    <w:rsid w:val="428152C0"/>
    <w:rsid w:val="42A3221B"/>
    <w:rsid w:val="442A5561"/>
    <w:rsid w:val="4490572B"/>
    <w:rsid w:val="45034EC0"/>
    <w:rsid w:val="450661E9"/>
    <w:rsid w:val="4515379A"/>
    <w:rsid w:val="452A3374"/>
    <w:rsid w:val="45A478DF"/>
    <w:rsid w:val="45B02A6C"/>
    <w:rsid w:val="45B10746"/>
    <w:rsid w:val="45B147C7"/>
    <w:rsid w:val="46004CA3"/>
    <w:rsid w:val="46F3686B"/>
    <w:rsid w:val="47435DC4"/>
    <w:rsid w:val="474456D4"/>
    <w:rsid w:val="479D09D9"/>
    <w:rsid w:val="47CD11F6"/>
    <w:rsid w:val="48486A7E"/>
    <w:rsid w:val="487F6D3B"/>
    <w:rsid w:val="48A2762E"/>
    <w:rsid w:val="48BD7729"/>
    <w:rsid w:val="49061BB3"/>
    <w:rsid w:val="4939373E"/>
    <w:rsid w:val="493D3767"/>
    <w:rsid w:val="49414CD5"/>
    <w:rsid w:val="494F5B63"/>
    <w:rsid w:val="498D1A75"/>
    <w:rsid w:val="499534C2"/>
    <w:rsid w:val="49BA48F8"/>
    <w:rsid w:val="49F01380"/>
    <w:rsid w:val="4A081C4C"/>
    <w:rsid w:val="4B192ECB"/>
    <w:rsid w:val="4B6A6CE2"/>
    <w:rsid w:val="4B6C691B"/>
    <w:rsid w:val="4CA53D2D"/>
    <w:rsid w:val="4D600423"/>
    <w:rsid w:val="4DE034AA"/>
    <w:rsid w:val="4E333A1C"/>
    <w:rsid w:val="4E667037"/>
    <w:rsid w:val="4E775E68"/>
    <w:rsid w:val="4E8E286D"/>
    <w:rsid w:val="4E8E4F13"/>
    <w:rsid w:val="4E907A1D"/>
    <w:rsid w:val="4F207E24"/>
    <w:rsid w:val="500A4557"/>
    <w:rsid w:val="5060191F"/>
    <w:rsid w:val="50924E0D"/>
    <w:rsid w:val="50C03BFE"/>
    <w:rsid w:val="50C341E8"/>
    <w:rsid w:val="510C4325"/>
    <w:rsid w:val="51575092"/>
    <w:rsid w:val="51682B56"/>
    <w:rsid w:val="518E58E6"/>
    <w:rsid w:val="51BE3E2B"/>
    <w:rsid w:val="51E72037"/>
    <w:rsid w:val="51FA4BE3"/>
    <w:rsid w:val="52CB17BD"/>
    <w:rsid w:val="53630D25"/>
    <w:rsid w:val="53CE4FAA"/>
    <w:rsid w:val="54052798"/>
    <w:rsid w:val="54AC0F6C"/>
    <w:rsid w:val="54F93587"/>
    <w:rsid w:val="55244971"/>
    <w:rsid w:val="55391E68"/>
    <w:rsid w:val="5616568C"/>
    <w:rsid w:val="567060E6"/>
    <w:rsid w:val="56A33094"/>
    <w:rsid w:val="57131FA7"/>
    <w:rsid w:val="578E287F"/>
    <w:rsid w:val="57DE41B8"/>
    <w:rsid w:val="57EB0F45"/>
    <w:rsid w:val="582A5539"/>
    <w:rsid w:val="58B86CE3"/>
    <w:rsid w:val="58FB638B"/>
    <w:rsid w:val="592C6EA0"/>
    <w:rsid w:val="593305C0"/>
    <w:rsid w:val="59912E1D"/>
    <w:rsid w:val="59F7715B"/>
    <w:rsid w:val="59FC1D84"/>
    <w:rsid w:val="5A2A032C"/>
    <w:rsid w:val="5A333A8B"/>
    <w:rsid w:val="5A513C1E"/>
    <w:rsid w:val="5AA6012E"/>
    <w:rsid w:val="5B2049EB"/>
    <w:rsid w:val="5BF46B2C"/>
    <w:rsid w:val="5C0C009D"/>
    <w:rsid w:val="5C1F050F"/>
    <w:rsid w:val="5C385DB5"/>
    <w:rsid w:val="5C3D2F2B"/>
    <w:rsid w:val="5C471909"/>
    <w:rsid w:val="5C8B5EBC"/>
    <w:rsid w:val="5D8419C3"/>
    <w:rsid w:val="5D9C75A7"/>
    <w:rsid w:val="5DA80265"/>
    <w:rsid w:val="5DA93281"/>
    <w:rsid w:val="5E61511B"/>
    <w:rsid w:val="5E720DBF"/>
    <w:rsid w:val="5EB918E0"/>
    <w:rsid w:val="5EC30AD4"/>
    <w:rsid w:val="5FA76E82"/>
    <w:rsid w:val="60991C9E"/>
    <w:rsid w:val="60D259CB"/>
    <w:rsid w:val="613749F0"/>
    <w:rsid w:val="614A3C0A"/>
    <w:rsid w:val="6155360C"/>
    <w:rsid w:val="61A90F0B"/>
    <w:rsid w:val="623E7037"/>
    <w:rsid w:val="625D2A5F"/>
    <w:rsid w:val="62F770BB"/>
    <w:rsid w:val="6332554B"/>
    <w:rsid w:val="634D0A99"/>
    <w:rsid w:val="639D128E"/>
    <w:rsid w:val="63EA14C3"/>
    <w:rsid w:val="64015DEE"/>
    <w:rsid w:val="64172B31"/>
    <w:rsid w:val="644E03A5"/>
    <w:rsid w:val="64B46F37"/>
    <w:rsid w:val="65342038"/>
    <w:rsid w:val="658020E0"/>
    <w:rsid w:val="65CE55C0"/>
    <w:rsid w:val="65FC2368"/>
    <w:rsid w:val="66541041"/>
    <w:rsid w:val="668C1316"/>
    <w:rsid w:val="66B46ECF"/>
    <w:rsid w:val="676A3300"/>
    <w:rsid w:val="677E3CAC"/>
    <w:rsid w:val="67876EF7"/>
    <w:rsid w:val="68334A33"/>
    <w:rsid w:val="683956FE"/>
    <w:rsid w:val="687445E5"/>
    <w:rsid w:val="68D979DA"/>
    <w:rsid w:val="69031FD4"/>
    <w:rsid w:val="69C867D9"/>
    <w:rsid w:val="6A177560"/>
    <w:rsid w:val="6A1B2EC4"/>
    <w:rsid w:val="6A262A85"/>
    <w:rsid w:val="6A267304"/>
    <w:rsid w:val="6A5F1302"/>
    <w:rsid w:val="6A787584"/>
    <w:rsid w:val="6AB75257"/>
    <w:rsid w:val="6B7C7AFF"/>
    <w:rsid w:val="6BA7239C"/>
    <w:rsid w:val="6BEF2267"/>
    <w:rsid w:val="6C2F1504"/>
    <w:rsid w:val="6C88001E"/>
    <w:rsid w:val="6C8C3656"/>
    <w:rsid w:val="6C8E5BA7"/>
    <w:rsid w:val="6CAE126C"/>
    <w:rsid w:val="6CB26FE2"/>
    <w:rsid w:val="6CD33FE3"/>
    <w:rsid w:val="6CE379A3"/>
    <w:rsid w:val="6D0F73D6"/>
    <w:rsid w:val="6D461F04"/>
    <w:rsid w:val="6E457777"/>
    <w:rsid w:val="6EB47C52"/>
    <w:rsid w:val="6F0C5ECB"/>
    <w:rsid w:val="6F2C017D"/>
    <w:rsid w:val="6F415F4D"/>
    <w:rsid w:val="7039514A"/>
    <w:rsid w:val="704F3576"/>
    <w:rsid w:val="706A1308"/>
    <w:rsid w:val="709A3514"/>
    <w:rsid w:val="71517091"/>
    <w:rsid w:val="71A62BD3"/>
    <w:rsid w:val="71B54AEF"/>
    <w:rsid w:val="71E20132"/>
    <w:rsid w:val="71F4562F"/>
    <w:rsid w:val="72000F86"/>
    <w:rsid w:val="7230490F"/>
    <w:rsid w:val="727400DB"/>
    <w:rsid w:val="72740BE7"/>
    <w:rsid w:val="72C06BCC"/>
    <w:rsid w:val="73060A5C"/>
    <w:rsid w:val="73B16794"/>
    <w:rsid w:val="73ED388B"/>
    <w:rsid w:val="73F90008"/>
    <w:rsid w:val="740E4D27"/>
    <w:rsid w:val="74377BE9"/>
    <w:rsid w:val="74516089"/>
    <w:rsid w:val="750773C0"/>
    <w:rsid w:val="752A3847"/>
    <w:rsid w:val="755227E6"/>
    <w:rsid w:val="759A03A1"/>
    <w:rsid w:val="75C56720"/>
    <w:rsid w:val="760B2514"/>
    <w:rsid w:val="763C2AED"/>
    <w:rsid w:val="76696C15"/>
    <w:rsid w:val="767C1D06"/>
    <w:rsid w:val="76A2468D"/>
    <w:rsid w:val="774B56AE"/>
    <w:rsid w:val="77AF58B8"/>
    <w:rsid w:val="7805207F"/>
    <w:rsid w:val="78482B82"/>
    <w:rsid w:val="78CE1FCB"/>
    <w:rsid w:val="795A2B7A"/>
    <w:rsid w:val="79953693"/>
    <w:rsid w:val="79A33F04"/>
    <w:rsid w:val="79FF4318"/>
    <w:rsid w:val="7A1538ED"/>
    <w:rsid w:val="7A452FA3"/>
    <w:rsid w:val="7A45359C"/>
    <w:rsid w:val="7A4F27F7"/>
    <w:rsid w:val="7A5B2A23"/>
    <w:rsid w:val="7A855099"/>
    <w:rsid w:val="7B0F6F0C"/>
    <w:rsid w:val="7B1A6776"/>
    <w:rsid w:val="7B564A6F"/>
    <w:rsid w:val="7BE23D5E"/>
    <w:rsid w:val="7BE25D67"/>
    <w:rsid w:val="7C1925CC"/>
    <w:rsid w:val="7C3A68D9"/>
    <w:rsid w:val="7C3D50CF"/>
    <w:rsid w:val="7D350A5C"/>
    <w:rsid w:val="7D362C30"/>
    <w:rsid w:val="7DA72C08"/>
    <w:rsid w:val="7E390E97"/>
    <w:rsid w:val="7EA97FF9"/>
    <w:rsid w:val="7EB01EAA"/>
    <w:rsid w:val="7EBF7D64"/>
    <w:rsid w:val="7ECC1334"/>
    <w:rsid w:val="7EE131B3"/>
    <w:rsid w:val="7F004999"/>
    <w:rsid w:val="7F163EE0"/>
    <w:rsid w:val="7F793DB8"/>
    <w:rsid w:val="7FA9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Light Shading Accent 1"/>
    <w:basedOn w:val="6"/>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10">
    <w:name w:val="Emphasis"/>
    <w:basedOn w:val="9"/>
    <w:qFormat/>
    <w:uiPriority w:val="20"/>
    <w:rPr>
      <w:i/>
    </w:rPr>
  </w:style>
  <w:style w:type="character" w:customStyle="1" w:styleId="11">
    <w:name w:val="批注框文本 Char"/>
    <w:basedOn w:val="9"/>
    <w:link w:val="2"/>
    <w:semiHidden/>
    <w:qFormat/>
    <w:uiPriority w:val="99"/>
    <w:rPr>
      <w:sz w:val="18"/>
      <w:szCs w:val="18"/>
    </w:rPr>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1794</Words>
  <Characters>2126</Characters>
  <Lines>9</Lines>
  <Paragraphs>2</Paragraphs>
  <TotalTime>1</TotalTime>
  <ScaleCrop>false</ScaleCrop>
  <LinksUpToDate>false</LinksUpToDate>
  <CharactersWithSpaces>2238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2020-04-11T02:11:00Z</dcterms:created>
  <dc:creator>Sky123.Org</dc:creator>
  <cp:lastModifiedBy>月小秋</cp:lastModifiedBy>
  <cp:lastPrinted>2020-08-29T03:26:00Z</cp:lastPrinted>
  <dcterms:modified xsi:type="dcterms:W3CDTF">2020-12-12T00:54:45Z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